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68DD7" w14:textId="496ACF53" w:rsidR="00BB0C59" w:rsidRPr="0007087F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Medellín,</w:t>
      </w:r>
      <w:r w:rsidR="00E65DF3" w:rsidRPr="0007087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9310EC">
        <w:rPr>
          <w:rFonts w:cs="Arial"/>
          <w:b w:val="0"/>
          <w:bCs/>
          <w:color w:val="000000" w:themeColor="text1"/>
          <w:sz w:val="20"/>
        </w:rPr>
        <w:t>2</w:t>
      </w:r>
      <w:r w:rsidR="001078C0">
        <w:rPr>
          <w:rFonts w:cs="Arial"/>
          <w:b w:val="0"/>
          <w:bCs/>
          <w:color w:val="000000" w:themeColor="text1"/>
          <w:sz w:val="20"/>
        </w:rPr>
        <w:t>3</w:t>
      </w:r>
      <w:r w:rsidR="00CF07F2">
        <w:rPr>
          <w:rFonts w:cs="Arial"/>
          <w:b w:val="0"/>
          <w:bCs/>
          <w:color w:val="000000" w:themeColor="text1"/>
          <w:sz w:val="20"/>
        </w:rPr>
        <w:t xml:space="preserve"> de junio</w:t>
      </w:r>
      <w:r w:rsidR="0007087F" w:rsidRPr="0007087F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07087F">
        <w:rPr>
          <w:rFonts w:cs="Arial"/>
          <w:b w:val="0"/>
          <w:bCs/>
          <w:color w:val="000000" w:themeColor="text1"/>
          <w:sz w:val="20"/>
        </w:rPr>
        <w:t>de 2022</w:t>
      </w:r>
    </w:p>
    <w:p w14:paraId="4C3C4ACC" w14:textId="77777777" w:rsidR="00BB0C59" w:rsidRPr="0007087F" w:rsidRDefault="00BB0C59" w:rsidP="00BB0C59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400E4359" w14:textId="77777777" w:rsidR="00BB0C59" w:rsidRPr="0007087F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Señores</w:t>
      </w:r>
    </w:p>
    <w:p w14:paraId="7E3A7735" w14:textId="77777777" w:rsidR="00BB0C59" w:rsidRPr="0007087F" w:rsidRDefault="00BB0C59" w:rsidP="00BB0C59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07087F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3FC3034" w14:textId="77777777" w:rsidR="00BB0C59" w:rsidRPr="0007087F" w:rsidRDefault="00BB0C59" w:rsidP="00BB0C59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07087F">
        <w:rPr>
          <w:rFonts w:cs="Arial"/>
          <w:snapToGrid/>
          <w:color w:val="000000" w:themeColor="text1"/>
          <w:sz w:val="20"/>
        </w:rPr>
        <w:t>Medellín</w:t>
      </w:r>
    </w:p>
    <w:p w14:paraId="1CD20FC9" w14:textId="77777777" w:rsidR="00BB0C59" w:rsidRPr="0007087F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41B46424" w14:textId="77777777" w:rsidR="00BB0C59" w:rsidRPr="0007087F" w:rsidRDefault="00BB0C59" w:rsidP="00BB0C59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07087F">
        <w:rPr>
          <w:rFonts w:ascii="Arial" w:hAnsi="Arial" w:cs="Arial"/>
          <w:color w:val="000000" w:themeColor="text1"/>
        </w:rPr>
        <w:t>Apreciados señores:</w:t>
      </w:r>
    </w:p>
    <w:p w14:paraId="06EE0DE0" w14:textId="77777777" w:rsidR="00BB0C59" w:rsidRPr="0007087F" w:rsidRDefault="00BB0C59" w:rsidP="00BB0C59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7596F202" w14:textId="77777777" w:rsidR="00BB0C59" w:rsidRPr="0007087F" w:rsidRDefault="00BB0C59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Nosotros, ______________________________________________________________________ y</w:t>
      </w:r>
    </w:p>
    <w:p w14:paraId="6D846068" w14:textId="2A87DA5D" w:rsidR="000214B9" w:rsidRPr="006D0859" w:rsidRDefault="00BB0C5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____________________________________________________________________________, mayores de edad</w:t>
      </w:r>
      <w:r w:rsidR="002A78AA" w:rsidRPr="0007087F">
        <w:rPr>
          <w:rFonts w:cs="Arial"/>
          <w:b w:val="0"/>
          <w:bCs/>
          <w:color w:val="000000" w:themeColor="text1"/>
          <w:sz w:val="20"/>
        </w:rPr>
        <w:t xml:space="preserve">, </w:t>
      </w:r>
      <w:r w:rsidRPr="0007087F">
        <w:rPr>
          <w:rFonts w:cs="Arial"/>
          <w:b w:val="0"/>
          <w:bCs/>
          <w:color w:val="000000" w:themeColor="text1"/>
          <w:sz w:val="20"/>
        </w:rPr>
        <w:t>identificados como aparece al pie de nuestras firmas, en calidad de padres de __________________________________________, men</w:t>
      </w:r>
      <w:r w:rsidR="008E109C" w:rsidRPr="0007087F">
        <w:rPr>
          <w:rFonts w:cs="Arial"/>
          <w:b w:val="0"/>
          <w:bCs/>
          <w:color w:val="000000" w:themeColor="text1"/>
          <w:sz w:val="20"/>
        </w:rPr>
        <w:t xml:space="preserve">or de edad, </w:t>
      </w:r>
      <w:r w:rsidR="00E65DF3" w:rsidRPr="0007087F">
        <w:rPr>
          <w:rFonts w:cs="Arial"/>
          <w:b w:val="0"/>
          <w:bCs/>
          <w:color w:val="000000" w:themeColor="text1"/>
          <w:sz w:val="20"/>
        </w:rPr>
        <w:t xml:space="preserve">quien se identifica con </w:t>
      </w:r>
      <w:r w:rsidR="008E109C" w:rsidRPr="0007087F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Pr="0007087F">
        <w:rPr>
          <w:rFonts w:cs="Arial"/>
          <w:b w:val="0"/>
          <w:bCs/>
          <w:color w:val="000000" w:themeColor="text1"/>
          <w:sz w:val="20"/>
        </w:rPr>
        <w:t xml:space="preserve">______________________, </w:t>
      </w:r>
      <w:r w:rsidRPr="0007087F">
        <w:rPr>
          <w:rFonts w:cs="Arial"/>
          <w:bCs/>
          <w:color w:val="000000" w:themeColor="text1"/>
          <w:sz w:val="20"/>
        </w:rPr>
        <w:t xml:space="preserve">OTORGAMOS PODER </w:t>
      </w:r>
      <w:r w:rsidR="008E109C" w:rsidRPr="0007087F">
        <w:rPr>
          <w:rFonts w:cs="Arial"/>
          <w:bCs/>
          <w:color w:val="000000" w:themeColor="text1"/>
          <w:sz w:val="20"/>
        </w:rPr>
        <w:t>ESPECIAL, AMPLIO Y SUFICIENTE a</w:t>
      </w:r>
      <w:r w:rsidRPr="0007087F">
        <w:rPr>
          <w:rFonts w:cs="Arial"/>
          <w:b w:val="0"/>
          <w:bCs/>
          <w:color w:val="000000" w:themeColor="text1"/>
          <w:sz w:val="20"/>
        </w:rPr>
        <w:t xml:space="preserve"> _______________________________, </w:t>
      </w:r>
      <w:r w:rsidRPr="00F30D2C">
        <w:rPr>
          <w:rFonts w:cs="Arial"/>
          <w:b w:val="0"/>
          <w:bCs/>
          <w:color w:val="000000" w:themeColor="text1"/>
          <w:sz w:val="20"/>
        </w:rPr>
        <w:t>identificado</w:t>
      </w:r>
      <w:r w:rsidR="00E65DF3" w:rsidRPr="00F30D2C">
        <w:rPr>
          <w:rFonts w:cs="Arial"/>
          <w:b w:val="0"/>
          <w:bCs/>
          <w:color w:val="000000" w:themeColor="text1"/>
          <w:sz w:val="20"/>
        </w:rPr>
        <w:t>(a)</w:t>
      </w:r>
      <w:r w:rsidRPr="00F30D2C">
        <w:rPr>
          <w:rFonts w:cs="Arial"/>
          <w:b w:val="0"/>
          <w:bCs/>
          <w:color w:val="000000" w:themeColor="text1"/>
          <w:sz w:val="20"/>
        </w:rPr>
        <w:t xml:space="preserve"> con la cédula de ciudadanía número ____________________, para que lo(a) represente en la reunión </w:t>
      </w:r>
      <w:r w:rsidR="0007087F" w:rsidRPr="00F30D2C">
        <w:rPr>
          <w:rFonts w:cs="Arial"/>
          <w:b w:val="0"/>
          <w:bCs/>
          <w:color w:val="000000" w:themeColor="text1"/>
          <w:sz w:val="20"/>
        </w:rPr>
        <w:t>extra</w:t>
      </w:r>
      <w:r w:rsidRPr="00F30D2C">
        <w:rPr>
          <w:rFonts w:cs="Arial"/>
          <w:b w:val="0"/>
          <w:bCs/>
          <w:color w:val="000000" w:themeColor="text1"/>
          <w:sz w:val="20"/>
        </w:rPr>
        <w:t xml:space="preserve">ordinaria de la Asamblea de Accionistas de la sociedad </w:t>
      </w:r>
      <w:r w:rsidR="00E61AE8">
        <w:rPr>
          <w:rFonts w:cs="Arial"/>
          <w:b w:val="0"/>
          <w:bCs/>
          <w:color w:val="000000" w:themeColor="text1"/>
          <w:sz w:val="20"/>
        </w:rPr>
        <w:t xml:space="preserve">de </w:t>
      </w:r>
      <w:r w:rsidRPr="00F30D2C">
        <w:rPr>
          <w:rFonts w:cs="Arial"/>
          <w:b w:val="0"/>
          <w:bCs/>
          <w:color w:val="000000" w:themeColor="text1"/>
          <w:sz w:val="20"/>
        </w:rPr>
        <w:t>Grupo de Inversiones Suramericana S.A. -Grupo SURA</w:t>
      </w:r>
      <w:r w:rsidR="008E109C" w:rsidRPr="00F30D2C">
        <w:rPr>
          <w:rFonts w:cs="Arial"/>
          <w:b w:val="0"/>
          <w:bCs/>
          <w:color w:val="000000" w:themeColor="text1"/>
          <w:sz w:val="20"/>
        </w:rPr>
        <w:t>-</w:t>
      </w:r>
      <w:r w:rsidR="00EB102B" w:rsidRPr="00F30D2C">
        <w:rPr>
          <w:rFonts w:cs="Arial"/>
          <w:b w:val="0"/>
          <w:bCs/>
          <w:color w:val="000000" w:themeColor="text1"/>
          <w:sz w:val="20"/>
        </w:rPr>
        <w:t xml:space="preserve">, que se llevará a cabo el </w:t>
      </w:r>
      <w:r w:rsidR="00DC0B89" w:rsidRPr="00F30D2C">
        <w:rPr>
          <w:rFonts w:cs="Arial"/>
          <w:b w:val="0"/>
          <w:bCs/>
          <w:color w:val="000000" w:themeColor="text1"/>
          <w:sz w:val="20"/>
        </w:rPr>
        <w:t>2</w:t>
      </w:r>
      <w:r w:rsidR="00A432C4">
        <w:rPr>
          <w:rFonts w:cs="Arial"/>
          <w:b w:val="0"/>
          <w:bCs/>
          <w:color w:val="000000" w:themeColor="text1"/>
          <w:sz w:val="20"/>
        </w:rPr>
        <w:t>3</w:t>
      </w:r>
      <w:r w:rsidR="000D188F" w:rsidRPr="00F30D2C">
        <w:rPr>
          <w:rFonts w:cs="Arial"/>
          <w:b w:val="0"/>
          <w:bCs/>
          <w:color w:val="000000" w:themeColor="text1"/>
          <w:sz w:val="20"/>
        </w:rPr>
        <w:t xml:space="preserve"> de junio</w:t>
      </w:r>
      <w:r w:rsidR="002A78AA" w:rsidRPr="00F30D2C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F30D2C">
        <w:rPr>
          <w:rFonts w:cs="Arial"/>
          <w:b w:val="0"/>
          <w:bCs/>
          <w:color w:val="000000" w:themeColor="text1"/>
          <w:sz w:val="20"/>
        </w:rPr>
        <w:t xml:space="preserve">de 2022, a las </w:t>
      </w:r>
      <w:r w:rsidR="00A432C4">
        <w:rPr>
          <w:rFonts w:cs="Arial"/>
          <w:b w:val="0"/>
          <w:bCs/>
          <w:color w:val="000000" w:themeColor="text1"/>
          <w:sz w:val="20"/>
        </w:rPr>
        <w:t>9</w:t>
      </w:r>
      <w:r w:rsidR="00EB102B" w:rsidRPr="00F30D2C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DC0B89" w:rsidRPr="00F30D2C">
        <w:rPr>
          <w:rFonts w:eastAsia="Arial" w:cs="Arial"/>
          <w:color w:val="767171"/>
          <w:sz w:val="20"/>
        </w:rPr>
        <w:t xml:space="preserve"> </w:t>
      </w:r>
      <w:r w:rsidR="00DC0B89" w:rsidRPr="006D0859">
        <w:rPr>
          <w:rFonts w:eastAsia="Arial" w:cs="Arial"/>
          <w:b w:val="0"/>
          <w:bCs/>
          <w:color w:val="000000" w:themeColor="text1"/>
          <w:sz w:val="20"/>
        </w:rPr>
        <w:t xml:space="preserve">el </w:t>
      </w:r>
      <w:r w:rsidR="00B60993">
        <w:rPr>
          <w:rFonts w:eastAsia="Arial" w:cs="Arial"/>
          <w:b w:val="0"/>
          <w:bCs/>
          <w:color w:val="000000" w:themeColor="text1"/>
          <w:sz w:val="20"/>
        </w:rPr>
        <w:t>Hotel Marriot</w:t>
      </w:r>
      <w:r w:rsidR="00DC0B89" w:rsidRPr="006D0859">
        <w:rPr>
          <w:rFonts w:eastAsia="Arial" w:cs="Arial"/>
          <w:b w:val="0"/>
          <w:bCs/>
          <w:color w:val="000000" w:themeColor="text1"/>
          <w:sz w:val="20"/>
        </w:rPr>
        <w:t>,</w:t>
      </w:r>
      <w:r w:rsidR="00B60993">
        <w:rPr>
          <w:rFonts w:eastAsia="Arial" w:cs="Arial"/>
          <w:b w:val="0"/>
          <w:bCs/>
          <w:color w:val="000000" w:themeColor="text1"/>
          <w:sz w:val="20"/>
        </w:rPr>
        <w:t xml:space="preserve"> Salón Gran Real</w:t>
      </w:r>
      <w:r w:rsidR="002F7C5B">
        <w:rPr>
          <w:rFonts w:eastAsia="Arial" w:cs="Arial"/>
          <w:b w:val="0"/>
          <w:bCs/>
          <w:color w:val="000000" w:themeColor="text1"/>
          <w:sz w:val="20"/>
        </w:rPr>
        <w:t xml:space="preserve"> (Calle 1a Sur</w:t>
      </w:r>
      <w:r w:rsidR="00DC0B89" w:rsidRPr="006D0859">
        <w:rPr>
          <w:rFonts w:eastAsia="Arial" w:cs="Arial"/>
          <w:b w:val="0"/>
          <w:bCs/>
          <w:color w:val="000000" w:themeColor="text1"/>
          <w:sz w:val="20"/>
        </w:rPr>
        <w:t xml:space="preserve"> </w:t>
      </w:r>
      <w:r w:rsidR="002F7C5B">
        <w:rPr>
          <w:rFonts w:eastAsia="Arial" w:cs="Arial"/>
          <w:b w:val="0"/>
          <w:bCs/>
          <w:color w:val="000000" w:themeColor="text1"/>
          <w:sz w:val="20"/>
        </w:rPr>
        <w:t># 43</w:t>
      </w:r>
      <w:r w:rsidR="00935E3D">
        <w:rPr>
          <w:rFonts w:eastAsia="Arial" w:cs="Arial"/>
          <w:b w:val="0"/>
          <w:bCs/>
          <w:color w:val="000000" w:themeColor="text1"/>
          <w:sz w:val="20"/>
        </w:rPr>
        <w:t>a</w:t>
      </w:r>
      <w:r w:rsidR="002F7C5B">
        <w:rPr>
          <w:rFonts w:eastAsia="Arial" w:cs="Arial"/>
          <w:b w:val="0"/>
          <w:bCs/>
          <w:color w:val="000000" w:themeColor="text1"/>
          <w:sz w:val="20"/>
        </w:rPr>
        <w:t xml:space="preserve"> </w:t>
      </w:r>
      <w:r w:rsidR="00935E3D">
        <w:rPr>
          <w:rFonts w:eastAsia="Arial" w:cs="Arial"/>
          <w:b w:val="0"/>
          <w:bCs/>
          <w:color w:val="000000" w:themeColor="text1"/>
          <w:sz w:val="20"/>
        </w:rPr>
        <w:t xml:space="preserve">- </w:t>
      </w:r>
      <w:r w:rsidR="002F7C5B">
        <w:rPr>
          <w:rFonts w:eastAsia="Arial" w:cs="Arial"/>
          <w:b w:val="0"/>
          <w:bCs/>
          <w:color w:val="000000" w:themeColor="text1"/>
          <w:sz w:val="20"/>
        </w:rPr>
        <w:t>83)</w:t>
      </w:r>
      <w:r w:rsidR="00DC0B89" w:rsidRPr="006D0859">
        <w:rPr>
          <w:rFonts w:eastAsia="Arial" w:cs="Arial"/>
          <w:b w:val="0"/>
          <w:bCs/>
          <w:color w:val="000000" w:themeColor="text1"/>
          <w:sz w:val="20"/>
        </w:rPr>
        <w:t>, Medellín</w:t>
      </w:r>
      <w:bookmarkEnd w:id="0"/>
      <w:r w:rsidR="002F7C5B">
        <w:rPr>
          <w:rFonts w:cs="Arial"/>
          <w:b w:val="0"/>
          <w:bCs/>
          <w:color w:val="000000" w:themeColor="text1"/>
          <w:sz w:val="20"/>
        </w:rPr>
        <w:t xml:space="preserve">, Colombia. </w:t>
      </w:r>
    </w:p>
    <w:p w14:paraId="0A736222" w14:textId="77777777" w:rsidR="000214B9" w:rsidRPr="006D0859" w:rsidRDefault="000214B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078858A5" w14:textId="77777777" w:rsidR="000214B9" w:rsidRPr="006D0859" w:rsidRDefault="000214B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D0859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14BD5E74" w14:textId="77777777" w:rsidR="000214B9" w:rsidRPr="006D0859" w:rsidRDefault="000214B9" w:rsidP="000214B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469546A2" w14:textId="77777777" w:rsidR="007F26D0" w:rsidRPr="009C7529" w:rsidRDefault="007F26D0" w:rsidP="007F26D0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>Verificación del quórum.</w:t>
      </w:r>
    </w:p>
    <w:p w14:paraId="67C38399" w14:textId="77777777" w:rsidR="007F26D0" w:rsidRPr="009C7529" w:rsidRDefault="007F26D0" w:rsidP="007F26D0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>Lectura del orden del día.</w:t>
      </w:r>
    </w:p>
    <w:p w14:paraId="529C811D" w14:textId="77777777" w:rsidR="007F26D0" w:rsidRPr="009C7529" w:rsidRDefault="007F26D0" w:rsidP="007F26D0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 xml:space="preserve">Elección del </w:t>
      </w:r>
      <w:proofErr w:type="gramStart"/>
      <w:r w:rsidRPr="009C7529">
        <w:rPr>
          <w:rFonts w:ascii="Arial" w:eastAsia="Arial" w:hAnsi="Arial" w:cs="Arial"/>
          <w:color w:val="000000" w:themeColor="text1"/>
        </w:rPr>
        <w:t>Presidente</w:t>
      </w:r>
      <w:proofErr w:type="gramEnd"/>
      <w:r w:rsidRPr="009C7529">
        <w:rPr>
          <w:rFonts w:ascii="Arial" w:eastAsia="Arial" w:hAnsi="Arial" w:cs="Arial"/>
          <w:color w:val="000000" w:themeColor="text1"/>
        </w:rPr>
        <w:t xml:space="preserve"> y Secretario de la reunión.</w:t>
      </w:r>
    </w:p>
    <w:p w14:paraId="59120B07" w14:textId="77777777" w:rsidR="007F26D0" w:rsidRPr="009C7529" w:rsidRDefault="007F26D0" w:rsidP="007F26D0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>Elección de una comisión conformada por dos personas naturales para la revisión, aprobación y firma del acta.</w:t>
      </w:r>
    </w:p>
    <w:p w14:paraId="243DEF0D" w14:textId="77777777" w:rsidR="007F26D0" w:rsidRPr="009C7529" w:rsidRDefault="007F26D0" w:rsidP="007F26D0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>Elección de una comisión conformada por dos personas naturales para la verificación de los escrutinios.</w:t>
      </w:r>
    </w:p>
    <w:p w14:paraId="77088196" w14:textId="77777777" w:rsidR="007F26D0" w:rsidRPr="009C7529" w:rsidRDefault="007F26D0" w:rsidP="007F26D0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 xml:space="preserve">Aprobación de una reforma del </w:t>
      </w:r>
      <w:proofErr w:type="spellStart"/>
      <w:r w:rsidRPr="009C7529">
        <w:rPr>
          <w:rFonts w:ascii="Arial" w:eastAsia="Arial" w:hAnsi="Arial" w:cs="Arial"/>
          <w:color w:val="000000" w:themeColor="text1"/>
        </w:rPr>
        <w:t>articulo</w:t>
      </w:r>
      <w:proofErr w:type="spellEnd"/>
      <w:r w:rsidRPr="009C7529">
        <w:rPr>
          <w:rFonts w:ascii="Arial" w:eastAsia="Arial" w:hAnsi="Arial" w:cs="Arial"/>
          <w:color w:val="000000" w:themeColor="text1"/>
        </w:rPr>
        <w:t xml:space="preserve"> 23 de los estatutos sociales para incluir el siguiente literal k): “</w:t>
      </w:r>
      <w:r w:rsidRPr="009C7529">
        <w:rPr>
          <w:rFonts w:ascii="Arial" w:eastAsia="Arial" w:hAnsi="Arial" w:cs="Arial"/>
          <w:i/>
          <w:iCs/>
          <w:color w:val="000000" w:themeColor="text1"/>
        </w:rPr>
        <w:t>k) Decidir sobre la enajenación de acciones de la Sociedad en Grupo Argos S.A., particularmente en el marco de ofertas públicas de adquisición sobre dichos títulos. Esta función será indelegable</w:t>
      </w:r>
      <w:r w:rsidRPr="009C7529">
        <w:rPr>
          <w:rFonts w:ascii="Arial" w:eastAsia="Arial" w:hAnsi="Arial" w:cs="Arial"/>
          <w:color w:val="000000" w:themeColor="text1"/>
        </w:rPr>
        <w:t>.”</w:t>
      </w:r>
    </w:p>
    <w:p w14:paraId="1C605CB8" w14:textId="77777777" w:rsidR="007F26D0" w:rsidRPr="009C7529" w:rsidRDefault="007F26D0" w:rsidP="007F26D0">
      <w:pPr>
        <w:pStyle w:val="Prrafodelista"/>
        <w:numPr>
          <w:ilvl w:val="0"/>
          <w:numId w:val="7"/>
        </w:numPr>
        <w:jc w:val="both"/>
        <w:rPr>
          <w:rFonts w:ascii="Arial" w:eastAsia="Arial" w:hAnsi="Arial" w:cs="Arial"/>
          <w:color w:val="000000" w:themeColor="text1"/>
        </w:rPr>
      </w:pPr>
      <w:r w:rsidRPr="009C7529">
        <w:rPr>
          <w:rFonts w:ascii="Arial" w:eastAsia="Arial" w:hAnsi="Arial" w:cs="Arial"/>
          <w:color w:val="000000" w:themeColor="text1"/>
        </w:rPr>
        <w:t xml:space="preserve">Decisión, por parte de la Asamblea General de Accionistas, en ejercicio de sus facultades legales y estatutarias, sobre la participación de la Compañía en la oferta pública de adquisición formulada por </w:t>
      </w:r>
      <w:proofErr w:type="spellStart"/>
      <w:r w:rsidRPr="009C7529">
        <w:rPr>
          <w:rFonts w:ascii="Arial" w:eastAsia="Arial" w:hAnsi="Arial" w:cs="Arial"/>
          <w:color w:val="000000" w:themeColor="text1"/>
        </w:rPr>
        <w:t>Nugil</w:t>
      </w:r>
      <w:proofErr w:type="spellEnd"/>
      <w:r w:rsidRPr="009C7529">
        <w:rPr>
          <w:rFonts w:ascii="Arial" w:eastAsia="Arial" w:hAnsi="Arial" w:cs="Arial"/>
          <w:color w:val="000000" w:themeColor="text1"/>
        </w:rPr>
        <w:t xml:space="preserve"> S.A.S, el pasado 19 de mayo de 2022, sobre acciones de Grupo Argos S.A. </w:t>
      </w:r>
    </w:p>
    <w:p w14:paraId="5BE1BCA9" w14:textId="77777777" w:rsidR="0007087F" w:rsidRPr="0007087F" w:rsidRDefault="0007087F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68E5D850" w14:textId="0A076547" w:rsidR="00BB0C59" w:rsidRPr="0007087F" w:rsidRDefault="008E109C" w:rsidP="00BB0C5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07087F">
        <w:rPr>
          <w:rFonts w:cs="Arial"/>
          <w:b w:val="0"/>
          <w:bCs/>
          <w:color w:val="000000" w:themeColor="text1"/>
          <w:sz w:val="20"/>
        </w:rPr>
        <w:t>El</w:t>
      </w:r>
      <w:r w:rsidR="00BB0C59" w:rsidRPr="0007087F">
        <w:rPr>
          <w:rFonts w:cs="Arial"/>
          <w:b w:val="0"/>
          <w:bCs/>
          <w:color w:val="000000" w:themeColor="text1"/>
          <w:sz w:val="20"/>
        </w:rPr>
        <w:t xml:space="preserve"> apoderado(a) queda facultado(a) para deliberar y votar válidamente las decisiones que se sometan a consideración de la asamblea conforme al sentido del voto que </w:t>
      </w:r>
      <w:r w:rsidR="00165ABA" w:rsidRPr="0007087F">
        <w:rPr>
          <w:rFonts w:cs="Arial"/>
          <w:b w:val="0"/>
          <w:bCs/>
          <w:color w:val="000000" w:themeColor="text1"/>
          <w:sz w:val="20"/>
        </w:rPr>
        <w:t xml:space="preserve">se ha </w:t>
      </w:r>
      <w:r w:rsidR="00BB0C59" w:rsidRPr="0007087F">
        <w:rPr>
          <w:rFonts w:cs="Arial"/>
          <w:b w:val="0"/>
          <w:bCs/>
          <w:color w:val="000000" w:themeColor="text1"/>
          <w:sz w:val="20"/>
        </w:rPr>
        <w:t>manifestado para cada uno de los puntos del orden del día mencionados anteriormente.</w:t>
      </w:r>
      <w:r w:rsidR="00BB0C59" w:rsidRPr="0007087F">
        <w:rPr>
          <w:rFonts w:cs="Arial"/>
          <w:color w:val="000000" w:themeColor="text1"/>
        </w:rPr>
        <w:t xml:space="preserve"> </w:t>
      </w:r>
      <w:r w:rsidR="00BB0C59" w:rsidRPr="0007087F">
        <w:rPr>
          <w:rFonts w:cs="Arial"/>
          <w:b w:val="0"/>
          <w:bCs/>
          <w:color w:val="000000" w:themeColor="text1"/>
          <w:sz w:val="20"/>
        </w:rPr>
        <w:t>En el evento en que la reunión sea aplazada o no se pueda realizar, este poder producirá plenos efectos para la nueva reunión que se convoque y celebre.</w:t>
      </w:r>
    </w:p>
    <w:p w14:paraId="54A85233" w14:textId="77777777" w:rsidR="00BB0C59" w:rsidRPr="0007087F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6C909CA4" w14:textId="77777777" w:rsidR="00EC4415" w:rsidRDefault="00EC4415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8663FE6" w14:textId="02D62470" w:rsidR="00BB0C59" w:rsidRPr="0007087F" w:rsidRDefault="00BB0C59" w:rsidP="00BB0C59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07087F">
        <w:rPr>
          <w:rFonts w:ascii="Arial" w:hAnsi="Arial" w:cs="Arial"/>
          <w:snapToGrid w:val="0"/>
          <w:color w:val="000000" w:themeColor="text1"/>
        </w:rPr>
        <w:t>Atentamente,</w:t>
      </w:r>
    </w:p>
    <w:p w14:paraId="689E0708" w14:textId="58A2BFDE" w:rsidR="00BB0C59" w:rsidRDefault="00BB0C59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76A79CD5" w14:textId="17389AE2" w:rsidR="00EC4415" w:rsidRDefault="00EC4415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E7CC78" w14:textId="77777777" w:rsidR="00EC4415" w:rsidRPr="0007087F" w:rsidRDefault="00EC4415" w:rsidP="00BB0C59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1180AE87" w14:textId="69160BEF" w:rsidR="00BB0C59" w:rsidRPr="0007087F" w:rsidRDefault="00BB0C59" w:rsidP="00BB0C59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07087F">
        <w:rPr>
          <w:rFonts w:cs="Arial"/>
          <w:bCs w:val="0"/>
          <w:color w:val="000000" w:themeColor="text1"/>
          <w:sz w:val="20"/>
        </w:rPr>
        <w:t>Nombre de</w:t>
      </w:r>
      <w:r w:rsidR="00743CF2" w:rsidRPr="0007087F">
        <w:rPr>
          <w:rFonts w:cs="Arial"/>
          <w:bCs w:val="0"/>
          <w:color w:val="000000" w:themeColor="text1"/>
          <w:sz w:val="20"/>
        </w:rPr>
        <w:t>l Padre</w:t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</w:r>
      <w:r w:rsidR="00743CF2" w:rsidRPr="0007087F">
        <w:rPr>
          <w:rFonts w:cs="Arial"/>
          <w:bCs w:val="0"/>
          <w:color w:val="000000" w:themeColor="text1"/>
          <w:sz w:val="20"/>
        </w:rPr>
        <w:tab/>
        <w:t>Nombre de la Madre</w:t>
      </w:r>
    </w:p>
    <w:p w14:paraId="10B424BF" w14:textId="0DD4AD90" w:rsidR="00BB0C59" w:rsidRPr="0007087F" w:rsidRDefault="00BB0C59" w:rsidP="00BB0C59">
      <w:pPr>
        <w:pStyle w:val="Ttulo2"/>
        <w:spacing w:line="276" w:lineRule="auto"/>
        <w:rPr>
          <w:rFonts w:cs="Arial"/>
          <w:color w:val="000000" w:themeColor="text1"/>
          <w:sz w:val="20"/>
        </w:rPr>
      </w:pPr>
      <w:r w:rsidRPr="0007087F">
        <w:rPr>
          <w:rFonts w:cs="Arial"/>
          <w:color w:val="000000" w:themeColor="text1"/>
          <w:sz w:val="20"/>
        </w:rPr>
        <w:t xml:space="preserve">C.C. </w:t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</w:r>
      <w:r w:rsidR="00743CF2" w:rsidRPr="0007087F">
        <w:rPr>
          <w:rFonts w:cs="Arial"/>
          <w:color w:val="000000" w:themeColor="text1"/>
          <w:sz w:val="20"/>
        </w:rPr>
        <w:tab/>
        <w:t>C.C.</w:t>
      </w:r>
    </w:p>
    <w:p w14:paraId="776E7CF6" w14:textId="77777777" w:rsidR="00E65DF3" w:rsidRPr="0007087F" w:rsidRDefault="00E65DF3" w:rsidP="008E109C">
      <w:pPr>
        <w:spacing w:line="276" w:lineRule="auto"/>
        <w:rPr>
          <w:rFonts w:ascii="Arial" w:hAnsi="Arial" w:cs="Arial"/>
          <w:b/>
          <w:bCs/>
          <w:snapToGrid w:val="0"/>
          <w:color w:val="000000" w:themeColor="text1"/>
        </w:rPr>
      </w:pPr>
    </w:p>
    <w:p w14:paraId="3B99178C" w14:textId="77777777" w:rsidR="00E65DF3" w:rsidRPr="0007087F" w:rsidRDefault="00E65DF3" w:rsidP="008E109C">
      <w:pPr>
        <w:spacing w:line="276" w:lineRule="auto"/>
        <w:rPr>
          <w:rFonts w:ascii="Arial" w:hAnsi="Arial" w:cs="Arial"/>
          <w:b/>
          <w:bCs/>
          <w:snapToGrid w:val="0"/>
          <w:color w:val="000000" w:themeColor="text1"/>
        </w:rPr>
      </w:pPr>
    </w:p>
    <w:p w14:paraId="1549A7F9" w14:textId="5ED36E31" w:rsidR="001D0D72" w:rsidRPr="0007087F" w:rsidRDefault="00BB0C59" w:rsidP="008E109C">
      <w:pPr>
        <w:spacing w:line="276" w:lineRule="auto"/>
        <w:rPr>
          <w:rFonts w:ascii="Arial" w:hAnsi="Arial" w:cs="Arial"/>
          <w:color w:val="000000" w:themeColor="text1"/>
        </w:rPr>
      </w:pPr>
      <w:r w:rsidRPr="0007087F">
        <w:rPr>
          <w:rFonts w:ascii="Arial" w:hAnsi="Arial" w:cs="Arial"/>
          <w:b/>
          <w:bCs/>
          <w:snapToGrid w:val="0"/>
          <w:color w:val="000000" w:themeColor="text1"/>
        </w:rPr>
        <w:t>Anexo</w:t>
      </w:r>
      <w:r w:rsidRPr="0007087F">
        <w:rPr>
          <w:rFonts w:ascii="Arial" w:hAnsi="Arial" w:cs="Arial"/>
          <w:bCs/>
          <w:snapToGrid w:val="0"/>
          <w:color w:val="000000" w:themeColor="text1"/>
        </w:rPr>
        <w:t>:  - Registro civil de nacimiento del menor. -</w:t>
      </w:r>
      <w:r w:rsidR="00E65DF3" w:rsidRPr="0007087F">
        <w:rPr>
          <w:rFonts w:ascii="Arial" w:hAnsi="Arial" w:cs="Arial"/>
          <w:bCs/>
          <w:snapToGrid w:val="0"/>
          <w:color w:val="000000" w:themeColor="text1"/>
        </w:rPr>
        <w:t xml:space="preserve"> </w:t>
      </w:r>
      <w:r w:rsidRPr="0007087F">
        <w:rPr>
          <w:rFonts w:ascii="Arial" w:hAnsi="Arial" w:cs="Arial"/>
          <w:bCs/>
          <w:snapToGrid w:val="0"/>
          <w:color w:val="000000" w:themeColor="text1"/>
        </w:rPr>
        <w:t xml:space="preserve">Fotocopia de </w:t>
      </w:r>
      <w:r w:rsidR="00E65DF3" w:rsidRPr="0007087F">
        <w:rPr>
          <w:rFonts w:ascii="Arial" w:hAnsi="Arial" w:cs="Arial"/>
          <w:bCs/>
          <w:snapToGrid w:val="0"/>
          <w:color w:val="000000" w:themeColor="text1"/>
        </w:rPr>
        <w:t>las</w:t>
      </w:r>
      <w:r w:rsidRPr="0007087F">
        <w:rPr>
          <w:rFonts w:ascii="Arial" w:hAnsi="Arial" w:cs="Arial"/>
          <w:bCs/>
          <w:snapToGrid w:val="0"/>
          <w:color w:val="000000" w:themeColor="text1"/>
        </w:rPr>
        <w:t xml:space="preserve"> cédula</w:t>
      </w:r>
      <w:r w:rsidR="00E65DF3" w:rsidRPr="0007087F">
        <w:rPr>
          <w:rFonts w:ascii="Arial" w:hAnsi="Arial" w:cs="Arial"/>
          <w:bCs/>
          <w:snapToGrid w:val="0"/>
          <w:color w:val="000000" w:themeColor="text1"/>
        </w:rPr>
        <w:t>s</w:t>
      </w:r>
      <w:r w:rsidRPr="0007087F">
        <w:rPr>
          <w:rFonts w:ascii="Arial" w:hAnsi="Arial" w:cs="Arial"/>
          <w:bCs/>
          <w:snapToGrid w:val="0"/>
          <w:color w:val="000000" w:themeColor="text1"/>
        </w:rPr>
        <w:t xml:space="preserve"> de ciudadanía.</w:t>
      </w:r>
    </w:p>
    <w:sectPr w:rsidR="001D0D72" w:rsidRPr="0007087F" w:rsidSect="00BB7B4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5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1C54"/>
    <w:rsid w:val="000214B9"/>
    <w:rsid w:val="0007087F"/>
    <w:rsid w:val="000D188F"/>
    <w:rsid w:val="000F5C3F"/>
    <w:rsid w:val="001078C0"/>
    <w:rsid w:val="0013708F"/>
    <w:rsid w:val="00165ABA"/>
    <w:rsid w:val="002143E6"/>
    <w:rsid w:val="002A78AA"/>
    <w:rsid w:val="002F7C5B"/>
    <w:rsid w:val="004E46F7"/>
    <w:rsid w:val="004F20DC"/>
    <w:rsid w:val="0054667B"/>
    <w:rsid w:val="0056243C"/>
    <w:rsid w:val="005D2230"/>
    <w:rsid w:val="00687521"/>
    <w:rsid w:val="006A4387"/>
    <w:rsid w:val="006D0859"/>
    <w:rsid w:val="007020FD"/>
    <w:rsid w:val="00743CF2"/>
    <w:rsid w:val="00791C0C"/>
    <w:rsid w:val="007F26D0"/>
    <w:rsid w:val="00802B70"/>
    <w:rsid w:val="008477EE"/>
    <w:rsid w:val="00857D6A"/>
    <w:rsid w:val="00883E60"/>
    <w:rsid w:val="008A3A5C"/>
    <w:rsid w:val="008C0C36"/>
    <w:rsid w:val="008E109C"/>
    <w:rsid w:val="009310EC"/>
    <w:rsid w:val="00935E3D"/>
    <w:rsid w:val="00A432C4"/>
    <w:rsid w:val="00A529D5"/>
    <w:rsid w:val="00B60993"/>
    <w:rsid w:val="00BB0C59"/>
    <w:rsid w:val="00CF07F2"/>
    <w:rsid w:val="00CF0E58"/>
    <w:rsid w:val="00DC0B89"/>
    <w:rsid w:val="00E61AE8"/>
    <w:rsid w:val="00E65DF3"/>
    <w:rsid w:val="00EB102B"/>
    <w:rsid w:val="00EC4415"/>
    <w:rsid w:val="00EE3672"/>
    <w:rsid w:val="00F3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8F655"/>
  <w15:chartTrackingRefBased/>
  <w15:docId w15:val="{27192B3E-A507-47B9-BA02-1768F1F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B0C59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BB0C59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C59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B0C59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B0C59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C59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BB0C59"/>
  </w:style>
  <w:style w:type="character" w:customStyle="1" w:styleId="SaludoCar">
    <w:name w:val="Saludo Car"/>
    <w:basedOn w:val="Fuentedeprrafopredeter"/>
    <w:link w:val="Saludo"/>
    <w:semiHidden/>
    <w:rsid w:val="00BB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529D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529D5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6516B0-B15B-486D-AB24-96B5012E1C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E5A3AC5-6CAC-41C6-909A-B4F7DEFE8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0722C-4553-481D-ACE5-0B05F01C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de padres a terceros</vt:lpstr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de padres a terceros</dc:title>
  <dc:subject/>
  <dc:creator>Nicolas Jaramillo Torres</dc:creator>
  <cp:keywords/>
  <dc:description/>
  <cp:lastModifiedBy>Daniela Vasquez Echeverri</cp:lastModifiedBy>
  <cp:revision>2</cp:revision>
  <dcterms:created xsi:type="dcterms:W3CDTF">2022-06-17T19:27:00Z</dcterms:created>
  <dcterms:modified xsi:type="dcterms:W3CDTF">2022-06-17T19:27:00Z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