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073EB" w14:textId="77777777" w:rsidR="007D12AF" w:rsidRPr="00F20548" w:rsidRDefault="007D12AF" w:rsidP="00512D76">
      <w:pPr>
        <w:jc w:val="center"/>
        <w:rPr>
          <w:rFonts w:asciiTheme="minorHAnsi" w:hAnsiTheme="minorHAnsi" w:cstheme="minorHAnsi"/>
          <w:b/>
          <w:bCs/>
          <w:snapToGrid w:val="0"/>
          <w:color w:val="000000"/>
          <w:sz w:val="18"/>
          <w:szCs w:val="18"/>
        </w:rPr>
      </w:pPr>
      <w:bookmarkStart w:id="0" w:name="_Hlk35868952"/>
      <w:r>
        <w:rPr>
          <w:rFonts w:asciiTheme="minorHAnsi" w:hAnsiTheme="minorHAnsi"/>
          <w:b/>
          <w:bCs/>
          <w:color w:val="000000"/>
          <w:sz w:val="18"/>
          <w:szCs w:val="18"/>
        </w:rPr>
        <w:t>SPECIAL POWER OF ATTORNEY</w:t>
      </w:r>
    </w:p>
    <w:bookmarkEnd w:id="0"/>
    <w:p w14:paraId="4C3C4ACC" w14:textId="77777777" w:rsidR="00BB0C59" w:rsidRPr="00F20548" w:rsidRDefault="00BB0C59" w:rsidP="00512D76">
      <w:pPr>
        <w:jc w:val="both"/>
        <w:rPr>
          <w:rFonts w:asciiTheme="minorHAnsi" w:hAnsiTheme="minorHAnsi" w:cstheme="minorHAnsi"/>
          <w:bCs/>
          <w:snapToGrid w:val="0"/>
          <w:color w:val="000000"/>
          <w:sz w:val="18"/>
          <w:szCs w:val="18"/>
        </w:rPr>
      </w:pPr>
    </w:p>
    <w:p w14:paraId="400E4359" w14:textId="77777777" w:rsidR="00BB0C59" w:rsidRPr="00F20548" w:rsidRDefault="00BB0C59" w:rsidP="00512D76">
      <w:pPr>
        <w:pStyle w:val="Textoindependiente"/>
        <w:rPr>
          <w:rFonts w:asciiTheme="minorHAnsi" w:hAnsiTheme="minorHAnsi" w:cstheme="minorHAnsi"/>
          <w:b w:val="0"/>
          <w:bCs/>
          <w:sz w:val="18"/>
          <w:szCs w:val="18"/>
        </w:rPr>
      </w:pPr>
      <w:r>
        <w:rPr>
          <w:rFonts w:asciiTheme="minorHAnsi" w:hAnsiTheme="minorHAnsi"/>
          <w:b w:val="0"/>
          <w:bCs/>
          <w:sz w:val="18"/>
          <w:szCs w:val="18"/>
        </w:rPr>
        <w:t>To:</w:t>
      </w:r>
    </w:p>
    <w:p w14:paraId="7E3A7735" w14:textId="77777777" w:rsidR="00BB0C59" w:rsidRPr="00F20548" w:rsidRDefault="00BB0C59" w:rsidP="00512D76">
      <w:pPr>
        <w:pStyle w:val="Ttulo4"/>
        <w:jc w:val="both"/>
        <w:rPr>
          <w:rFonts w:asciiTheme="minorHAnsi" w:hAnsiTheme="minorHAnsi" w:cstheme="minorHAnsi"/>
          <w:color w:val="000000"/>
          <w:sz w:val="18"/>
          <w:szCs w:val="18"/>
        </w:rPr>
      </w:pPr>
      <w:r>
        <w:rPr>
          <w:rFonts w:asciiTheme="minorHAnsi" w:hAnsiTheme="minorHAnsi"/>
          <w:color w:val="000000"/>
          <w:sz w:val="18"/>
          <w:szCs w:val="18"/>
        </w:rPr>
        <w:t xml:space="preserve">GRUPO DE INVERSIONES SURAMERICANA S.A. </w:t>
      </w:r>
    </w:p>
    <w:p w14:paraId="23FC3034" w14:textId="77777777" w:rsidR="00BB0C59" w:rsidRPr="00F20548" w:rsidRDefault="00BB0C59" w:rsidP="00512D76">
      <w:pPr>
        <w:pStyle w:val="Ttulo2"/>
        <w:widowControl/>
        <w:jc w:val="both"/>
        <w:rPr>
          <w:rFonts w:asciiTheme="minorHAnsi" w:hAnsiTheme="minorHAnsi" w:cstheme="minorHAnsi"/>
          <w:snapToGrid/>
          <w:color w:val="000000"/>
          <w:sz w:val="18"/>
          <w:szCs w:val="18"/>
        </w:rPr>
      </w:pPr>
      <w:r>
        <w:rPr>
          <w:rFonts w:asciiTheme="minorHAnsi" w:hAnsiTheme="minorHAnsi"/>
          <w:snapToGrid/>
          <w:color w:val="000000"/>
          <w:sz w:val="18"/>
          <w:szCs w:val="18"/>
        </w:rPr>
        <w:t>Medellin</w:t>
      </w:r>
    </w:p>
    <w:p w14:paraId="1CD20FC9" w14:textId="77777777" w:rsidR="00BB0C59" w:rsidRPr="00F20548" w:rsidRDefault="00BB0C59" w:rsidP="00512D76">
      <w:pPr>
        <w:jc w:val="both"/>
        <w:rPr>
          <w:rFonts w:asciiTheme="minorHAnsi" w:hAnsiTheme="minorHAnsi" w:cstheme="minorHAnsi"/>
          <w:snapToGrid w:val="0"/>
          <w:color w:val="000000"/>
          <w:sz w:val="18"/>
          <w:szCs w:val="18"/>
        </w:rPr>
      </w:pPr>
    </w:p>
    <w:p w14:paraId="41B46424" w14:textId="77777777" w:rsidR="00BB0C59" w:rsidRPr="00F20548" w:rsidRDefault="00BB0C59" w:rsidP="00512D76">
      <w:pPr>
        <w:pStyle w:val="Saludo"/>
        <w:jc w:val="both"/>
        <w:rPr>
          <w:rFonts w:asciiTheme="minorHAnsi" w:hAnsiTheme="minorHAnsi" w:cstheme="minorHAnsi"/>
          <w:sz w:val="18"/>
          <w:szCs w:val="18"/>
        </w:rPr>
      </w:pPr>
      <w:r>
        <w:rPr>
          <w:rFonts w:asciiTheme="minorHAnsi" w:hAnsiTheme="minorHAnsi"/>
          <w:sz w:val="18"/>
          <w:szCs w:val="18"/>
        </w:rPr>
        <w:t>Dear Sirs,</w:t>
      </w:r>
    </w:p>
    <w:p w14:paraId="06EE0DE0" w14:textId="77777777" w:rsidR="00BB0C59" w:rsidRPr="00F20548" w:rsidRDefault="00BB0C59" w:rsidP="00512D76">
      <w:pPr>
        <w:jc w:val="both"/>
        <w:rPr>
          <w:rFonts w:asciiTheme="minorHAnsi" w:hAnsiTheme="minorHAnsi" w:cstheme="minorHAnsi"/>
          <w:snapToGrid w:val="0"/>
          <w:color w:val="000000"/>
          <w:sz w:val="18"/>
          <w:szCs w:val="18"/>
        </w:rPr>
      </w:pPr>
    </w:p>
    <w:p w14:paraId="0AFD72A2" w14:textId="645D9DE2" w:rsidR="005C24C5" w:rsidRPr="009C3E37" w:rsidRDefault="005C24C5" w:rsidP="00512D76">
      <w:pPr>
        <w:pStyle w:val="Textoindependiente"/>
        <w:rPr>
          <w:rFonts w:asciiTheme="minorHAnsi" w:hAnsiTheme="minorHAnsi"/>
          <w:b w:val="0"/>
          <w:bCs/>
          <w:sz w:val="18"/>
          <w:szCs w:val="18"/>
        </w:rPr>
      </w:pPr>
      <w:r w:rsidRPr="009C3E37">
        <w:rPr>
          <w:rFonts w:asciiTheme="minorHAnsi" w:hAnsiTheme="minorHAnsi"/>
          <w:b w:val="0"/>
          <w:bCs/>
          <w:sz w:val="18"/>
          <w:szCs w:val="18"/>
        </w:rPr>
        <w:t xml:space="preserve">We, the undersigned, __________________________________________, of legal age, holding Citizen’s ID Documents Nos.______________, respectively acting as parents </w:t>
      </w:r>
      <w:r w:rsidR="009C3E37" w:rsidRPr="009C3E37">
        <w:rPr>
          <w:rFonts w:asciiTheme="minorHAnsi" w:hAnsiTheme="minorHAnsi"/>
          <w:b w:val="0"/>
          <w:bCs/>
          <w:sz w:val="18"/>
          <w:szCs w:val="18"/>
        </w:rPr>
        <w:t>of the</w:t>
      </w:r>
      <w:r w:rsidRPr="009C3E37">
        <w:rPr>
          <w:rFonts w:asciiTheme="minorHAnsi" w:hAnsiTheme="minorHAnsi"/>
          <w:b w:val="0"/>
          <w:bCs/>
          <w:sz w:val="18"/>
          <w:szCs w:val="18"/>
        </w:rPr>
        <w:t xml:space="preserve"> minor ________________________________, holding ID Card for Minors No._____, hereby </w:t>
      </w:r>
      <w:r w:rsidR="009C3E37" w:rsidRPr="009C3E37">
        <w:rPr>
          <w:rFonts w:asciiTheme="minorHAnsi" w:hAnsiTheme="minorHAnsi"/>
          <w:b w:val="0"/>
          <w:bCs/>
          <w:sz w:val="18"/>
          <w:szCs w:val="18"/>
        </w:rPr>
        <w:t xml:space="preserve">confer </w:t>
      </w:r>
      <w:r w:rsidR="009C3E37" w:rsidRPr="00512D76">
        <w:rPr>
          <w:rFonts w:asciiTheme="minorHAnsi" w:hAnsiTheme="minorHAnsi"/>
          <w:sz w:val="18"/>
          <w:szCs w:val="18"/>
        </w:rPr>
        <w:t>SPECIAL</w:t>
      </w:r>
      <w:r w:rsidRPr="009C3E37">
        <w:rPr>
          <w:rFonts w:asciiTheme="minorHAnsi" w:hAnsiTheme="minorHAnsi"/>
          <w:sz w:val="18"/>
          <w:szCs w:val="18"/>
        </w:rPr>
        <w:t xml:space="preserve"> BROAD AND SUFFICIENT POWER OF ATTORNEY</w:t>
      </w:r>
      <w:r w:rsidRPr="009C3E37">
        <w:rPr>
          <w:rFonts w:asciiTheme="minorHAnsi" w:hAnsiTheme="minorHAnsi"/>
          <w:b w:val="0"/>
          <w:bCs/>
          <w:sz w:val="18"/>
          <w:szCs w:val="18"/>
        </w:rPr>
        <w:t xml:space="preserve"> to Mr.  __________________________________________, </w:t>
      </w:r>
      <w:r w:rsidR="009C3E37" w:rsidRPr="009C3E37">
        <w:rPr>
          <w:rFonts w:asciiTheme="minorHAnsi" w:hAnsiTheme="minorHAnsi"/>
          <w:b w:val="0"/>
          <w:bCs/>
          <w:sz w:val="18"/>
          <w:szCs w:val="18"/>
        </w:rPr>
        <w:t>also,</w:t>
      </w:r>
      <w:r w:rsidRPr="009C3E37">
        <w:rPr>
          <w:rFonts w:asciiTheme="minorHAnsi" w:hAnsiTheme="minorHAnsi"/>
          <w:b w:val="0"/>
          <w:bCs/>
          <w:sz w:val="18"/>
          <w:szCs w:val="18"/>
        </w:rPr>
        <w:t xml:space="preserve"> of legal age, </w:t>
      </w:r>
      <w:r w:rsidR="009C3E37" w:rsidRPr="009C3E37">
        <w:rPr>
          <w:rFonts w:asciiTheme="minorHAnsi" w:hAnsiTheme="minorHAnsi"/>
          <w:b w:val="0"/>
          <w:bCs/>
          <w:sz w:val="18"/>
          <w:szCs w:val="18"/>
        </w:rPr>
        <w:t>holding Colombian</w:t>
      </w:r>
      <w:r w:rsidRPr="009C3E37">
        <w:rPr>
          <w:rFonts w:asciiTheme="minorHAnsi" w:hAnsiTheme="minorHAnsi"/>
          <w:b w:val="0"/>
          <w:bCs/>
          <w:sz w:val="18"/>
          <w:szCs w:val="18"/>
        </w:rPr>
        <w:t xml:space="preserve"> ID Card No. _____________</w:t>
      </w:r>
      <w:r w:rsidR="009C3E37" w:rsidRPr="009C3E37">
        <w:rPr>
          <w:rFonts w:asciiTheme="minorHAnsi" w:hAnsiTheme="minorHAnsi"/>
          <w:b w:val="0"/>
          <w:bCs/>
          <w:sz w:val="18"/>
          <w:szCs w:val="18"/>
        </w:rPr>
        <w:t>_, in</w:t>
      </w:r>
      <w:r w:rsidRPr="009C3E37">
        <w:rPr>
          <w:rFonts w:asciiTheme="minorHAnsi" w:hAnsiTheme="minorHAnsi"/>
          <w:b w:val="0"/>
          <w:bCs/>
          <w:sz w:val="18"/>
          <w:szCs w:val="18"/>
        </w:rPr>
        <w:t xml:space="preserve"> order to represent me at the Ordinary Annual Meeting of the General Assembly of Shareholders of Grupo de Inversiones Suramericana S.A. -Grupo SURA-, to be held on March 26, 2021, at 10:00 </w:t>
      </w:r>
      <w:r w:rsidR="009C3E37" w:rsidRPr="009C3E37">
        <w:rPr>
          <w:rFonts w:asciiTheme="minorHAnsi" w:hAnsiTheme="minorHAnsi"/>
          <w:b w:val="0"/>
          <w:bCs/>
          <w:sz w:val="18"/>
          <w:szCs w:val="18"/>
        </w:rPr>
        <w:t>a.m.</w:t>
      </w:r>
      <w:r w:rsidRPr="009C3E37">
        <w:rPr>
          <w:rFonts w:asciiTheme="minorHAnsi" w:hAnsiTheme="minorHAnsi"/>
          <w:b w:val="0"/>
          <w:bCs/>
          <w:sz w:val="18"/>
          <w:szCs w:val="18"/>
        </w:rPr>
        <w:t xml:space="preserve">, </w:t>
      </w:r>
      <w:bookmarkStart w:id="1" w:name="_Hlk35868964"/>
      <w:r w:rsidRPr="009C3E37">
        <w:rPr>
          <w:rFonts w:asciiTheme="minorHAnsi" w:hAnsiTheme="minorHAnsi"/>
          <w:b w:val="0"/>
          <w:bCs/>
          <w:sz w:val="18"/>
          <w:szCs w:val="18"/>
        </w:rPr>
        <w:t>at the place and in the manner described in the corresponding Notice of Meeting published by the Company.</w:t>
      </w:r>
      <w:bookmarkEnd w:id="1"/>
    </w:p>
    <w:p w14:paraId="3AFC7450" w14:textId="77777777" w:rsidR="00BB0C59" w:rsidRPr="00F20548" w:rsidRDefault="00BB0C59" w:rsidP="00512D76">
      <w:pPr>
        <w:pStyle w:val="Textoindependiente"/>
        <w:rPr>
          <w:rFonts w:asciiTheme="minorHAnsi" w:hAnsiTheme="minorHAnsi" w:cstheme="minorHAnsi"/>
          <w:b w:val="0"/>
          <w:bCs/>
          <w:sz w:val="18"/>
          <w:szCs w:val="18"/>
        </w:rPr>
      </w:pPr>
    </w:p>
    <w:p w14:paraId="2C8E5392" w14:textId="3720BFA8" w:rsidR="00E15181" w:rsidRPr="00F20548" w:rsidRDefault="00392500" w:rsidP="00512D76">
      <w:pPr>
        <w:pStyle w:val="Textoindependiente"/>
        <w:rPr>
          <w:rFonts w:asciiTheme="minorHAnsi" w:hAnsiTheme="minorHAnsi" w:cstheme="minorHAnsi"/>
          <w:b w:val="0"/>
          <w:bCs/>
          <w:sz w:val="18"/>
          <w:szCs w:val="18"/>
        </w:rPr>
      </w:pPr>
      <w:r>
        <w:rPr>
          <w:rFonts w:asciiTheme="minorHAnsi" w:hAnsiTheme="minorHAnsi"/>
          <w:b w:val="0"/>
          <w:bCs/>
          <w:sz w:val="18"/>
          <w:szCs w:val="18"/>
        </w:rPr>
        <w:t>Our vote on the various proposals to be submitted at this meeting is as follows:</w:t>
      </w:r>
    </w:p>
    <w:p w14:paraId="186BBD90" w14:textId="77777777" w:rsidR="00E15181" w:rsidRPr="00F20548" w:rsidRDefault="00E15181" w:rsidP="00512D76">
      <w:pPr>
        <w:pStyle w:val="Textoindependiente"/>
        <w:rPr>
          <w:rFonts w:asciiTheme="minorHAnsi" w:hAnsiTheme="minorHAnsi" w:cstheme="minorHAnsi"/>
          <w:b w:val="0"/>
          <w:bCs/>
          <w:sz w:val="18"/>
          <w:szCs w:val="18"/>
        </w:rPr>
      </w:pPr>
    </w:p>
    <w:tbl>
      <w:tblPr>
        <w:tblStyle w:val="Tablanormal1"/>
        <w:tblW w:w="0" w:type="auto"/>
        <w:jc w:val="center"/>
        <w:tblLayout w:type="fixed"/>
        <w:tblLook w:val="04A0" w:firstRow="1" w:lastRow="0" w:firstColumn="1" w:lastColumn="0" w:noHBand="0" w:noVBand="1"/>
      </w:tblPr>
      <w:tblGrid>
        <w:gridCol w:w="5665"/>
        <w:gridCol w:w="1134"/>
        <w:gridCol w:w="1134"/>
        <w:gridCol w:w="1276"/>
      </w:tblGrid>
      <w:tr w:rsidR="006F1BC2" w:rsidRPr="00F20548" w14:paraId="5C8FE88A" w14:textId="77777777" w:rsidTr="002F4C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1202F271" w14:textId="77777777" w:rsidR="006F1BC2" w:rsidRPr="00F20548" w:rsidRDefault="006F1BC2" w:rsidP="00512D76">
            <w:pPr>
              <w:pStyle w:val="Textoindependiente"/>
              <w:rPr>
                <w:rFonts w:asciiTheme="minorHAnsi" w:hAnsiTheme="minorHAnsi" w:cstheme="minorHAnsi"/>
                <w:b/>
                <w:bCs w:val="0"/>
                <w:sz w:val="18"/>
                <w:szCs w:val="18"/>
              </w:rPr>
            </w:pPr>
            <w:bookmarkStart w:id="2" w:name="_Hlk64451501"/>
            <w:r>
              <w:rPr>
                <w:rFonts w:asciiTheme="minorHAnsi" w:hAnsiTheme="minorHAnsi"/>
                <w:b/>
                <w:bCs w:val="0"/>
                <w:sz w:val="18"/>
                <w:szCs w:val="18"/>
              </w:rPr>
              <w:t>Proposal</w:t>
            </w:r>
          </w:p>
        </w:tc>
        <w:tc>
          <w:tcPr>
            <w:tcW w:w="1134" w:type="dxa"/>
          </w:tcPr>
          <w:p w14:paraId="161B94C6" w14:textId="77777777" w:rsidR="006F1BC2" w:rsidRPr="00F20548" w:rsidRDefault="006F1BC2" w:rsidP="00512D76">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b/>
                <w:bCs w:val="0"/>
                <w:sz w:val="18"/>
                <w:szCs w:val="18"/>
              </w:rPr>
              <w:t>In favor</w:t>
            </w:r>
          </w:p>
        </w:tc>
        <w:tc>
          <w:tcPr>
            <w:tcW w:w="1134" w:type="dxa"/>
          </w:tcPr>
          <w:p w14:paraId="3B271A7D" w14:textId="77777777" w:rsidR="006F1BC2" w:rsidRPr="00F20548" w:rsidRDefault="006F1BC2" w:rsidP="00512D76">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b/>
                <w:bCs w:val="0"/>
                <w:sz w:val="18"/>
                <w:szCs w:val="18"/>
              </w:rPr>
              <w:t>Against</w:t>
            </w:r>
          </w:p>
        </w:tc>
        <w:tc>
          <w:tcPr>
            <w:tcW w:w="1276" w:type="dxa"/>
          </w:tcPr>
          <w:p w14:paraId="66300DD7" w14:textId="77777777" w:rsidR="006F1BC2" w:rsidRPr="00F20548" w:rsidRDefault="006F1BC2" w:rsidP="00512D76">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b/>
                <w:bCs w:val="0"/>
                <w:sz w:val="18"/>
                <w:szCs w:val="18"/>
              </w:rPr>
              <w:t>Abstain</w:t>
            </w:r>
          </w:p>
        </w:tc>
      </w:tr>
      <w:tr w:rsidR="00650E3A" w:rsidRPr="00F20548" w14:paraId="760B11CF"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1A87B705" w14:textId="293847E0" w:rsidR="00650E3A" w:rsidRPr="00F20548" w:rsidRDefault="00831283" w:rsidP="00512D76">
            <w:pPr>
              <w:pStyle w:val="Textoindependiente"/>
              <w:rPr>
                <w:rFonts w:asciiTheme="minorHAnsi" w:hAnsiTheme="minorHAnsi" w:cstheme="minorHAnsi"/>
                <w:sz w:val="18"/>
                <w:szCs w:val="18"/>
              </w:rPr>
            </w:pPr>
            <w:r>
              <w:rPr>
                <w:rFonts w:asciiTheme="minorHAnsi" w:hAnsiTheme="minorHAnsi"/>
                <w:sz w:val="18"/>
                <w:szCs w:val="18"/>
              </w:rPr>
              <w:t>Approving the meeting´s agenda.</w:t>
            </w:r>
          </w:p>
        </w:tc>
        <w:tc>
          <w:tcPr>
            <w:tcW w:w="1134" w:type="dxa"/>
          </w:tcPr>
          <w:p w14:paraId="6384EAD8" w14:textId="51C1DD5C" w:rsidR="00650E3A" w:rsidRPr="00F20548" w:rsidRDefault="00650E3A"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7D324ADD" w14:textId="1556000B" w:rsidR="00650E3A" w:rsidRPr="00F20548" w:rsidRDefault="00650E3A"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0D6EFDCB" w14:textId="1F4C75DF" w:rsidR="00650E3A" w:rsidRPr="00F20548" w:rsidRDefault="00650E3A"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r w:rsidR="006F1BC2" w:rsidRPr="00F20548" w14:paraId="3FCCAAF5" w14:textId="77777777" w:rsidTr="002F4C3E">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17D8E481" w14:textId="77777777" w:rsidR="006F1BC2" w:rsidRPr="00F20548" w:rsidRDefault="006F1BC2" w:rsidP="00512D76">
            <w:pPr>
              <w:pStyle w:val="Textoindependiente"/>
              <w:rPr>
                <w:rFonts w:asciiTheme="minorHAnsi" w:hAnsiTheme="minorHAnsi" w:cstheme="minorHAnsi"/>
                <w:sz w:val="18"/>
                <w:szCs w:val="18"/>
              </w:rPr>
            </w:pPr>
            <w:r>
              <w:rPr>
                <w:rFonts w:asciiTheme="minorHAnsi" w:hAnsiTheme="minorHAnsi"/>
                <w:sz w:val="18"/>
                <w:szCs w:val="18"/>
              </w:rPr>
              <w:t>Approving the appointment of a commission in charge of ballot-counting as well as approving and signing the minutes of this meeting.</w:t>
            </w:r>
          </w:p>
        </w:tc>
        <w:tc>
          <w:tcPr>
            <w:tcW w:w="1134" w:type="dxa"/>
          </w:tcPr>
          <w:p w14:paraId="76C2F1B1"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134" w:type="dxa"/>
          </w:tcPr>
          <w:p w14:paraId="2FBF026C"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276" w:type="dxa"/>
          </w:tcPr>
          <w:p w14:paraId="4DCCAB19"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r>
      <w:tr w:rsidR="006F1BC2" w:rsidRPr="00F20548" w14:paraId="464053D3"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29C760C8" w14:textId="77777777" w:rsidR="006F1BC2" w:rsidRPr="00F20548" w:rsidRDefault="006F1BC2" w:rsidP="00512D76">
            <w:pPr>
              <w:pStyle w:val="Textoindependiente"/>
              <w:rPr>
                <w:rFonts w:asciiTheme="minorHAnsi" w:hAnsiTheme="minorHAnsi" w:cstheme="minorHAnsi"/>
                <w:sz w:val="18"/>
                <w:szCs w:val="18"/>
              </w:rPr>
            </w:pPr>
            <w:r>
              <w:rPr>
                <w:rFonts w:asciiTheme="minorHAnsi" w:hAnsiTheme="minorHAnsi"/>
                <w:sz w:val="18"/>
                <w:szCs w:val="18"/>
              </w:rPr>
              <w:t>Approving the Management Report from the Board of Directors and Chief Executive Officer.</w:t>
            </w:r>
          </w:p>
        </w:tc>
        <w:tc>
          <w:tcPr>
            <w:tcW w:w="1134" w:type="dxa"/>
          </w:tcPr>
          <w:p w14:paraId="60D8A216"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71CF0021"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2D44DF89"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r w:rsidR="006F1BC2" w:rsidRPr="00F20548" w14:paraId="55691E62" w14:textId="77777777" w:rsidTr="002F4C3E">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2CDCA350" w14:textId="77777777" w:rsidR="006F1BC2" w:rsidRPr="00F20548" w:rsidRDefault="006F1BC2" w:rsidP="00512D76">
            <w:pPr>
              <w:pStyle w:val="Textoindependiente"/>
              <w:rPr>
                <w:rFonts w:asciiTheme="minorHAnsi" w:hAnsiTheme="minorHAnsi" w:cstheme="minorHAnsi"/>
                <w:sz w:val="18"/>
                <w:szCs w:val="18"/>
              </w:rPr>
            </w:pPr>
            <w:r>
              <w:rPr>
                <w:rFonts w:asciiTheme="minorHAnsi" w:hAnsiTheme="minorHAnsi"/>
                <w:sz w:val="18"/>
                <w:szCs w:val="18"/>
              </w:rPr>
              <w:t>Approving the separate and consolidated financial statements.</w:t>
            </w:r>
          </w:p>
        </w:tc>
        <w:tc>
          <w:tcPr>
            <w:tcW w:w="1134" w:type="dxa"/>
          </w:tcPr>
          <w:p w14:paraId="27720FDA"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134" w:type="dxa"/>
          </w:tcPr>
          <w:p w14:paraId="5DD6E53A"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276" w:type="dxa"/>
          </w:tcPr>
          <w:p w14:paraId="1824C368"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r>
      <w:tr w:rsidR="006F1BC2" w:rsidRPr="00F20548" w14:paraId="403EC198"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3CBF78E2" w14:textId="77777777" w:rsidR="006F1BC2" w:rsidRPr="00F20548" w:rsidRDefault="006F1BC2" w:rsidP="00512D76">
            <w:pPr>
              <w:pStyle w:val="Textoindependiente"/>
              <w:rPr>
                <w:rFonts w:asciiTheme="minorHAnsi" w:hAnsiTheme="minorHAnsi" w:cstheme="minorHAnsi"/>
                <w:sz w:val="18"/>
                <w:szCs w:val="18"/>
              </w:rPr>
            </w:pPr>
            <w:r>
              <w:rPr>
                <w:rFonts w:asciiTheme="minorHAnsi" w:hAnsiTheme="minorHAnsi"/>
                <w:sz w:val="18"/>
                <w:szCs w:val="18"/>
              </w:rPr>
              <w:t>Approving the proposed distribution of dividends, the setting up of the Company’s reserves and the funds to be allocated for social outreach programs.</w:t>
            </w:r>
          </w:p>
        </w:tc>
        <w:tc>
          <w:tcPr>
            <w:tcW w:w="1134" w:type="dxa"/>
          </w:tcPr>
          <w:p w14:paraId="188D436E"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7E6097D1"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5AAD2A5B"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r w:rsidR="006F1BC2" w:rsidRPr="00F20548" w14:paraId="40590091" w14:textId="77777777" w:rsidTr="002F4C3E">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4295CA92" w14:textId="77777777" w:rsidR="006F1BC2" w:rsidRPr="00F20548" w:rsidRDefault="006F1BC2" w:rsidP="00512D76">
            <w:pPr>
              <w:pStyle w:val="Textoindependiente"/>
              <w:rPr>
                <w:rFonts w:asciiTheme="minorHAnsi" w:hAnsiTheme="minorHAnsi" w:cstheme="minorHAnsi"/>
                <w:sz w:val="18"/>
                <w:szCs w:val="18"/>
              </w:rPr>
            </w:pPr>
            <w:r>
              <w:rPr>
                <w:rFonts w:asciiTheme="minorHAnsi" w:hAnsiTheme="minorHAnsi"/>
                <w:sz w:val="18"/>
                <w:szCs w:val="18"/>
              </w:rPr>
              <w:t>Approving the proposed fees for the members of the Board of Directors</w:t>
            </w:r>
          </w:p>
        </w:tc>
        <w:tc>
          <w:tcPr>
            <w:tcW w:w="1134" w:type="dxa"/>
          </w:tcPr>
          <w:p w14:paraId="07892187"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134" w:type="dxa"/>
          </w:tcPr>
          <w:p w14:paraId="32D7ED65"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276" w:type="dxa"/>
          </w:tcPr>
          <w:p w14:paraId="20BAFBC2" w14:textId="77777777" w:rsidR="006F1BC2" w:rsidRPr="00F20548" w:rsidRDefault="006F1BC2" w:rsidP="00512D76">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r>
      <w:tr w:rsidR="006F1BC2" w:rsidRPr="00F20548" w14:paraId="0B5C6D8C"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31779245" w14:textId="77777777" w:rsidR="006F1BC2" w:rsidRPr="00F20548" w:rsidRDefault="006F1BC2" w:rsidP="00512D76">
            <w:pPr>
              <w:pStyle w:val="Textoindependiente"/>
              <w:rPr>
                <w:rFonts w:asciiTheme="minorHAnsi" w:hAnsiTheme="minorHAnsi" w:cstheme="minorHAnsi"/>
                <w:sz w:val="18"/>
                <w:szCs w:val="18"/>
              </w:rPr>
            </w:pPr>
            <w:r>
              <w:rPr>
                <w:rFonts w:asciiTheme="minorHAnsi" w:hAnsiTheme="minorHAnsi"/>
                <w:sz w:val="18"/>
                <w:szCs w:val="18"/>
              </w:rPr>
              <w:t>Approving the proposed fees to be paid to the Statutory Auditor</w:t>
            </w:r>
          </w:p>
        </w:tc>
        <w:tc>
          <w:tcPr>
            <w:tcW w:w="1134" w:type="dxa"/>
          </w:tcPr>
          <w:p w14:paraId="53332181"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6B9933CB"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6F64DC18" w14:textId="77777777" w:rsidR="006F1BC2" w:rsidRPr="00F20548" w:rsidRDefault="006F1BC2" w:rsidP="00512D76">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bl>
    <w:p w14:paraId="3BC3FDA1" w14:textId="77777777" w:rsidR="00BB0C59" w:rsidRPr="00F20548" w:rsidRDefault="00BB0C59" w:rsidP="00512D76">
      <w:pPr>
        <w:pStyle w:val="Textoindependiente"/>
        <w:rPr>
          <w:rFonts w:asciiTheme="minorHAnsi" w:hAnsiTheme="minorHAnsi" w:cstheme="minorHAnsi"/>
          <w:b w:val="0"/>
          <w:bCs/>
          <w:sz w:val="18"/>
          <w:szCs w:val="18"/>
        </w:rPr>
      </w:pPr>
    </w:p>
    <w:bookmarkEnd w:id="2"/>
    <w:p w14:paraId="48A62467" w14:textId="77777777" w:rsidR="00E15181" w:rsidRPr="00F20548" w:rsidRDefault="00E15181" w:rsidP="00512D76">
      <w:pPr>
        <w:pStyle w:val="Textoindependiente"/>
        <w:rPr>
          <w:rFonts w:asciiTheme="minorHAnsi" w:hAnsiTheme="minorHAnsi" w:cstheme="minorHAnsi"/>
          <w:b w:val="0"/>
          <w:bCs/>
          <w:sz w:val="18"/>
          <w:szCs w:val="18"/>
        </w:rPr>
      </w:pPr>
      <w:r>
        <w:rPr>
          <w:rFonts w:asciiTheme="minorHAnsi" w:hAnsiTheme="minorHAnsi"/>
          <w:b w:val="0"/>
          <w:bCs/>
          <w:sz w:val="18"/>
          <w:szCs w:val="18"/>
        </w:rPr>
        <w:t xml:space="preserve">Our attorney-in-fact shall be empowered to validly deliberate and vote on the decisions that are submitted for the consideration of the Assembly of Shareholders, based on the votes I have expressed for each of the aforementioned items that make up the Agenda for this meeting; as well as to delegate this power of attorney only to another of the proxy holders suggested by Grupo de Inversiones Suramericana S.A., for the purpose of representing the Shareholders at their upcoming Annual Meeting. Should this meeting be postponed or failed to be held on the aforementioned date, this power of attorney shall be equally valid for any new meeting that is convened and held. </w:t>
      </w:r>
    </w:p>
    <w:p w14:paraId="28CF57B7" w14:textId="68DF374A" w:rsidR="00E15181" w:rsidRPr="00F20548" w:rsidRDefault="00E15181" w:rsidP="00512D76">
      <w:pPr>
        <w:pStyle w:val="NormalWeb"/>
        <w:spacing w:before="0" w:beforeAutospacing="0" w:after="0" w:afterAutospacing="0"/>
        <w:jc w:val="both"/>
        <w:rPr>
          <w:rFonts w:asciiTheme="minorHAnsi" w:hAnsiTheme="minorHAnsi" w:cstheme="minorHAnsi"/>
          <w:bCs/>
          <w:sz w:val="18"/>
          <w:szCs w:val="18"/>
        </w:rPr>
      </w:pPr>
    </w:p>
    <w:p w14:paraId="0365517A" w14:textId="35D29698" w:rsidR="00227534" w:rsidRPr="00A9731D" w:rsidRDefault="00227534" w:rsidP="00512D76">
      <w:pPr>
        <w:pStyle w:val="NormalWeb"/>
        <w:spacing w:before="0" w:beforeAutospacing="0" w:after="0" w:afterAutospacing="0"/>
        <w:jc w:val="both"/>
        <w:rPr>
          <w:rFonts w:asciiTheme="minorHAnsi" w:hAnsiTheme="minorHAnsi" w:cstheme="minorHAnsi"/>
          <w:i/>
          <w:iCs/>
          <w:color w:val="FF0000"/>
          <w:sz w:val="16"/>
          <w:szCs w:val="16"/>
        </w:rPr>
      </w:pPr>
      <w:r w:rsidRPr="009C3E37">
        <w:rPr>
          <w:rFonts w:asciiTheme="minorHAnsi" w:hAnsiTheme="minorHAnsi"/>
          <w:i/>
          <w:iCs/>
          <w:sz w:val="16"/>
          <w:szCs w:val="16"/>
        </w:rPr>
        <w:t>In compliance with that stipulated in Law 1581 of 2012 as well as other regulations in force, I grant my prior, voluntary, explicit and informed authorization to Grupo de Inversiones Suramericana S.A - Grupo SURA to process my personal data, including sensitive data, as set forth in the Personal Data Processing Policy provided by the Company on the website</w:t>
      </w:r>
      <w:r>
        <w:t xml:space="preserve"> </w:t>
      </w:r>
      <w:r>
        <w:rPr>
          <w:rFonts w:asciiTheme="minorHAnsi" w:hAnsiTheme="minorHAnsi"/>
          <w:i/>
          <w:iCs/>
          <w:sz w:val="16"/>
          <w:szCs w:val="16"/>
        </w:rPr>
        <w:t>(</w:t>
      </w:r>
      <w:hyperlink r:id="rId9" w:tgtFrame="_blank" w:tooltip="https://nam02.safelinks.protection.outlook.com/?url=https%3a%2f%2fbit.ly%2f2nbte0t&amp;data=04%7c01%7cdvasqueze%40gruposura.com.co%7c12235b176eac43cc4b0908d8d2b1e8f9%7cefa3beca5cf14117921dc9b942c816e8%7c0%7c0%7c637491008869146627%7cunknown%7ctwfpbgzsb3d8eyjwijoimc" w:history="1">
        <w:r>
          <w:rPr>
            <w:rStyle w:val="Hipervnculo"/>
            <w:rFonts w:asciiTheme="minorHAnsi" w:hAnsiTheme="minorHAnsi"/>
            <w:i/>
            <w:iCs/>
            <w:color w:val="6888C9"/>
            <w:sz w:val="16"/>
            <w:szCs w:val="16"/>
          </w:rPr>
          <w:t>https://bit.ly/2NBtE0T</w:t>
        </w:r>
      </w:hyperlink>
      <w:r>
        <w:rPr>
          <w:rFonts w:asciiTheme="minorHAnsi" w:hAnsiTheme="minorHAnsi"/>
          <w:i/>
          <w:iCs/>
          <w:sz w:val="16"/>
          <w:szCs w:val="16"/>
        </w:rPr>
        <w:t>)</w:t>
      </w:r>
      <w:r>
        <w:t xml:space="preserve">, </w:t>
      </w:r>
      <w:r w:rsidRPr="009C3E37">
        <w:rPr>
          <w:rFonts w:asciiTheme="minorHAnsi" w:hAnsiTheme="minorHAnsi"/>
          <w:i/>
          <w:iCs/>
          <w:sz w:val="16"/>
          <w:szCs w:val="16"/>
        </w:rPr>
        <w:t>which also sets out the channels laid on for exercising my rights</w:t>
      </w:r>
      <w:r>
        <w:t>.</w:t>
      </w:r>
      <w:r>
        <w:rPr>
          <w:rFonts w:asciiTheme="minorHAnsi" w:hAnsiTheme="minorHAnsi"/>
          <w:i/>
          <w:iCs/>
          <w:sz w:val="16"/>
          <w:szCs w:val="16"/>
        </w:rPr>
        <w:t xml:space="preserve"> The treatment of our </w:t>
      </w:r>
      <w:r w:rsidR="009C3E37">
        <w:rPr>
          <w:rFonts w:asciiTheme="minorHAnsi" w:hAnsiTheme="minorHAnsi"/>
          <w:i/>
          <w:iCs/>
          <w:sz w:val="16"/>
          <w:szCs w:val="16"/>
        </w:rPr>
        <w:t xml:space="preserve">personal </w:t>
      </w:r>
      <w:r>
        <w:rPr>
          <w:rFonts w:asciiTheme="minorHAnsi" w:hAnsiTheme="minorHAnsi"/>
          <w:i/>
          <w:iCs/>
          <w:sz w:val="16"/>
          <w:szCs w:val="16"/>
        </w:rPr>
        <w:t>data implies, without being limited to</w:t>
      </w:r>
      <w:r w:rsidR="009C3E37">
        <w:rPr>
          <w:rFonts w:asciiTheme="minorHAnsi" w:hAnsiTheme="minorHAnsi"/>
          <w:i/>
          <w:iCs/>
          <w:sz w:val="16"/>
          <w:szCs w:val="16"/>
        </w:rPr>
        <w:t>,</w:t>
      </w:r>
      <w:r>
        <w:rPr>
          <w:rFonts w:asciiTheme="minorHAnsi" w:hAnsiTheme="minorHAnsi"/>
          <w:i/>
          <w:iCs/>
          <w:sz w:val="16"/>
          <w:szCs w:val="16"/>
        </w:rPr>
        <w:t xml:space="preserve"> receiving, registering, storing, modifying, reporting, consulting, delivering, sharing and deleting data. </w:t>
      </w:r>
    </w:p>
    <w:p w14:paraId="005E9C7D" w14:textId="4D138A51" w:rsidR="00E15181" w:rsidRPr="00F20548" w:rsidRDefault="00E15181" w:rsidP="00512D76">
      <w:pPr>
        <w:jc w:val="both"/>
        <w:rPr>
          <w:rFonts w:asciiTheme="minorHAnsi" w:hAnsiTheme="minorHAnsi" w:cstheme="minorHAnsi"/>
          <w:sz w:val="18"/>
          <w:szCs w:val="18"/>
        </w:rPr>
      </w:pPr>
    </w:p>
    <w:p w14:paraId="01AE348C" w14:textId="1322A0A6" w:rsidR="00286A45" w:rsidRPr="00F20548" w:rsidRDefault="00286A45" w:rsidP="00512D76">
      <w:pPr>
        <w:jc w:val="both"/>
        <w:rPr>
          <w:rFonts w:asciiTheme="minorHAnsi" w:hAnsiTheme="minorHAnsi" w:cstheme="minorHAnsi"/>
          <w:sz w:val="18"/>
          <w:szCs w:val="18"/>
        </w:rPr>
      </w:pPr>
    </w:p>
    <w:p w14:paraId="58663FE6" w14:textId="2AA93AC1" w:rsidR="00BB0C59" w:rsidRPr="00F20548" w:rsidRDefault="00BB0C59" w:rsidP="00512D76">
      <w:pPr>
        <w:jc w:val="both"/>
        <w:rPr>
          <w:rFonts w:asciiTheme="minorHAnsi" w:hAnsiTheme="minorHAnsi" w:cstheme="minorHAnsi"/>
          <w:snapToGrid w:val="0"/>
          <w:color w:val="000000"/>
          <w:sz w:val="18"/>
          <w:szCs w:val="18"/>
        </w:rPr>
      </w:pPr>
      <w:r>
        <w:rPr>
          <w:rFonts w:asciiTheme="minorHAnsi" w:hAnsiTheme="minorHAnsi"/>
          <w:snapToGrid w:val="0"/>
          <w:color w:val="000000"/>
          <w:sz w:val="18"/>
          <w:szCs w:val="18"/>
        </w:rPr>
        <w:t>Yours sincerely,</w:t>
      </w:r>
    </w:p>
    <w:p w14:paraId="66F64D1A" w14:textId="5EA00CD2" w:rsidR="003F0A4D" w:rsidRPr="00F20548" w:rsidRDefault="003F0A4D" w:rsidP="00512D76">
      <w:pPr>
        <w:widowControl w:val="0"/>
        <w:jc w:val="both"/>
        <w:rPr>
          <w:rFonts w:asciiTheme="minorHAnsi" w:hAnsiTheme="minorHAnsi" w:cstheme="minorHAnsi"/>
          <w:bCs/>
          <w:snapToGrid w:val="0"/>
          <w:color w:val="000000"/>
          <w:sz w:val="18"/>
          <w:szCs w:val="18"/>
        </w:rPr>
      </w:pPr>
    </w:p>
    <w:p w14:paraId="3D18B000" w14:textId="77777777" w:rsidR="00286A45" w:rsidRPr="00F20548" w:rsidRDefault="00286A45" w:rsidP="00512D76">
      <w:pPr>
        <w:widowControl w:val="0"/>
        <w:jc w:val="both"/>
        <w:rPr>
          <w:rFonts w:asciiTheme="minorHAnsi" w:hAnsiTheme="minorHAnsi" w:cstheme="minorHAnsi"/>
          <w:bCs/>
          <w:snapToGrid w:val="0"/>
          <w:color w:val="000000"/>
          <w:sz w:val="18"/>
          <w:szCs w:val="18"/>
        </w:rPr>
      </w:pPr>
    </w:p>
    <w:p w14:paraId="250DB93F" w14:textId="714585D5" w:rsidR="00E15181" w:rsidRPr="009C3E37" w:rsidRDefault="00E15181" w:rsidP="00512D76">
      <w:pPr>
        <w:widowControl w:val="0"/>
        <w:jc w:val="both"/>
        <w:rPr>
          <w:rFonts w:asciiTheme="minorHAnsi" w:hAnsiTheme="minorHAnsi" w:cstheme="minorHAnsi"/>
          <w:bCs/>
          <w:snapToGrid w:val="0"/>
          <w:sz w:val="18"/>
          <w:szCs w:val="18"/>
        </w:rPr>
      </w:pPr>
      <w:r w:rsidRPr="009C3E37">
        <w:rPr>
          <w:rFonts w:asciiTheme="minorHAnsi" w:hAnsiTheme="minorHAnsi"/>
          <w:bCs/>
          <w:snapToGrid w:val="0"/>
          <w:sz w:val="18"/>
          <w:szCs w:val="18"/>
        </w:rPr>
        <w:t>(Father´s Signature)</w:t>
      </w:r>
      <w:r w:rsidRPr="009C3E37">
        <w:rPr>
          <w:rFonts w:asciiTheme="minorHAnsi" w:hAnsiTheme="minorHAnsi"/>
          <w:bCs/>
          <w:snapToGrid w:val="0"/>
          <w:sz w:val="18"/>
          <w:szCs w:val="18"/>
        </w:rPr>
        <w:tab/>
      </w:r>
      <w:r w:rsidRPr="009C3E37">
        <w:rPr>
          <w:rFonts w:asciiTheme="minorHAnsi" w:hAnsiTheme="minorHAnsi"/>
          <w:bCs/>
          <w:snapToGrid w:val="0"/>
          <w:sz w:val="18"/>
          <w:szCs w:val="18"/>
        </w:rPr>
        <w:tab/>
      </w:r>
      <w:r w:rsidRPr="009C3E37">
        <w:rPr>
          <w:rFonts w:asciiTheme="minorHAnsi" w:hAnsiTheme="minorHAnsi"/>
          <w:bCs/>
          <w:snapToGrid w:val="0"/>
          <w:sz w:val="18"/>
          <w:szCs w:val="18"/>
        </w:rPr>
        <w:tab/>
      </w:r>
      <w:r w:rsidRPr="009C3E37">
        <w:rPr>
          <w:rFonts w:asciiTheme="minorHAnsi" w:hAnsiTheme="minorHAnsi"/>
          <w:bCs/>
          <w:snapToGrid w:val="0"/>
          <w:sz w:val="18"/>
          <w:szCs w:val="18"/>
        </w:rPr>
        <w:tab/>
      </w:r>
      <w:r w:rsidR="000A1264">
        <w:rPr>
          <w:rFonts w:asciiTheme="minorHAnsi" w:hAnsiTheme="minorHAnsi"/>
          <w:bCs/>
          <w:snapToGrid w:val="0"/>
          <w:sz w:val="18"/>
          <w:szCs w:val="18"/>
        </w:rPr>
        <w:tab/>
      </w:r>
      <w:r w:rsidRPr="009C3E37">
        <w:rPr>
          <w:rFonts w:asciiTheme="minorHAnsi" w:hAnsiTheme="minorHAnsi"/>
          <w:bCs/>
          <w:snapToGrid w:val="0"/>
          <w:sz w:val="18"/>
          <w:szCs w:val="18"/>
        </w:rPr>
        <w:t>(Mother´s Signature)</w:t>
      </w:r>
    </w:p>
    <w:p w14:paraId="776E7CF6" w14:textId="18866CFD" w:rsidR="00E65DF3" w:rsidRPr="009C3E37" w:rsidRDefault="00E65DF3" w:rsidP="00512D76">
      <w:pPr>
        <w:pStyle w:val="Ttulo2"/>
        <w:jc w:val="both"/>
        <w:rPr>
          <w:rFonts w:asciiTheme="minorHAnsi" w:hAnsiTheme="minorHAnsi" w:cstheme="minorHAnsi"/>
          <w:sz w:val="18"/>
          <w:szCs w:val="18"/>
        </w:rPr>
      </w:pPr>
    </w:p>
    <w:p w14:paraId="780FE2C0" w14:textId="43405BEC" w:rsidR="00E15181" w:rsidRPr="00F20548" w:rsidRDefault="00E15181" w:rsidP="00512D76">
      <w:pPr>
        <w:rPr>
          <w:rFonts w:asciiTheme="minorHAnsi" w:hAnsiTheme="minorHAnsi" w:cstheme="minorHAnsi"/>
        </w:rPr>
      </w:pPr>
      <w:r>
        <w:rPr>
          <w:rFonts w:asciiTheme="minorHAnsi" w:hAnsiTheme="minorHAnsi"/>
        </w:rPr>
        <w:t>________________________________</w:t>
      </w:r>
      <w:r>
        <w:rPr>
          <w:rFonts w:asciiTheme="minorHAnsi" w:hAnsiTheme="minorHAnsi"/>
        </w:rPr>
        <w:tab/>
      </w:r>
      <w:r>
        <w:rPr>
          <w:rFonts w:asciiTheme="minorHAnsi" w:hAnsiTheme="minorHAnsi"/>
        </w:rPr>
        <w:tab/>
      </w:r>
      <w:r>
        <w:rPr>
          <w:rFonts w:asciiTheme="minorHAnsi" w:hAnsiTheme="minorHAnsi"/>
        </w:rPr>
        <w:tab/>
        <w:t>_________________________________</w:t>
      </w:r>
    </w:p>
    <w:p w14:paraId="482A3628" w14:textId="77777777" w:rsidR="00E15181" w:rsidRPr="00F20548" w:rsidRDefault="00E15181" w:rsidP="00512D76">
      <w:pPr>
        <w:rPr>
          <w:rFonts w:asciiTheme="minorHAnsi" w:hAnsiTheme="minorHAnsi" w:cstheme="minorHAnsi"/>
        </w:rPr>
      </w:pPr>
    </w:p>
    <w:p w14:paraId="0BC49C41" w14:textId="77777777" w:rsidR="002B311A" w:rsidRPr="00F20548" w:rsidRDefault="002B311A" w:rsidP="00512D76">
      <w:pPr>
        <w:pStyle w:val="Textoindependiente2"/>
        <w:spacing w:after="0" w:line="240" w:lineRule="auto"/>
        <w:jc w:val="both"/>
        <w:rPr>
          <w:rFonts w:asciiTheme="minorHAnsi" w:hAnsiTheme="minorHAnsi" w:cstheme="minorHAnsi"/>
          <w:sz w:val="18"/>
          <w:szCs w:val="18"/>
        </w:rPr>
      </w:pPr>
      <w:r>
        <w:rPr>
          <w:rFonts w:asciiTheme="minorHAnsi" w:hAnsiTheme="minorHAnsi"/>
          <w:sz w:val="18"/>
          <w:szCs w:val="18"/>
        </w:rPr>
        <w:t>Tel:</w:t>
      </w:r>
    </w:p>
    <w:p w14:paraId="10AB1EF7" w14:textId="6CF261E4" w:rsidR="002B311A" w:rsidRPr="00F20548" w:rsidRDefault="002B311A" w:rsidP="00512D76">
      <w:pPr>
        <w:pStyle w:val="Textoindependiente2"/>
        <w:spacing w:after="0" w:line="240" w:lineRule="auto"/>
        <w:jc w:val="both"/>
        <w:rPr>
          <w:rFonts w:asciiTheme="minorHAnsi" w:hAnsiTheme="minorHAnsi" w:cstheme="minorHAnsi"/>
          <w:sz w:val="18"/>
          <w:szCs w:val="18"/>
        </w:rPr>
      </w:pPr>
      <w:r>
        <w:rPr>
          <w:rFonts w:asciiTheme="minorHAnsi" w:hAnsiTheme="minorHAnsi"/>
          <w:sz w:val="18"/>
          <w:szCs w:val="18"/>
        </w:rPr>
        <w:t>Address:</w:t>
      </w:r>
    </w:p>
    <w:p w14:paraId="1AFE2D92" w14:textId="77777777" w:rsidR="00650E3A" w:rsidRPr="00F20548" w:rsidRDefault="00E41CEF" w:rsidP="00512D76">
      <w:pPr>
        <w:pStyle w:val="Textoindependiente2"/>
        <w:spacing w:after="0" w:line="240" w:lineRule="auto"/>
        <w:jc w:val="both"/>
        <w:rPr>
          <w:rFonts w:asciiTheme="minorHAnsi" w:hAnsiTheme="minorHAnsi" w:cstheme="minorHAnsi"/>
          <w:sz w:val="18"/>
          <w:szCs w:val="18"/>
        </w:rPr>
      </w:pPr>
      <w:r>
        <w:rPr>
          <w:rFonts w:asciiTheme="minorHAnsi" w:hAnsiTheme="minorHAnsi"/>
          <w:sz w:val="18"/>
          <w:szCs w:val="18"/>
        </w:rPr>
        <w:t>City:</w:t>
      </w:r>
    </w:p>
    <w:p w14:paraId="78BC34F2" w14:textId="370CC200" w:rsidR="00650E3A" w:rsidRPr="00F20548" w:rsidRDefault="00650E3A" w:rsidP="00512D76">
      <w:pPr>
        <w:pStyle w:val="Textoindependiente2"/>
        <w:spacing w:after="0" w:line="240" w:lineRule="auto"/>
        <w:jc w:val="both"/>
        <w:rPr>
          <w:rFonts w:asciiTheme="minorHAnsi" w:hAnsiTheme="minorHAnsi" w:cstheme="minorHAnsi"/>
          <w:sz w:val="18"/>
          <w:szCs w:val="18"/>
        </w:rPr>
      </w:pPr>
      <w:r>
        <w:rPr>
          <w:rFonts w:asciiTheme="minorHAnsi" w:hAnsiTheme="minorHAnsi"/>
          <w:sz w:val="18"/>
          <w:szCs w:val="18"/>
        </w:rPr>
        <w:t>Email address:</w:t>
      </w:r>
    </w:p>
    <w:p w14:paraId="5B42F90D" w14:textId="33593F77" w:rsidR="00286A45" w:rsidRPr="00F20548" w:rsidRDefault="00286A45" w:rsidP="00512D76">
      <w:pPr>
        <w:pStyle w:val="Textoindependiente2"/>
        <w:spacing w:after="0" w:line="240" w:lineRule="auto"/>
        <w:jc w:val="both"/>
        <w:rPr>
          <w:rFonts w:asciiTheme="minorHAnsi" w:hAnsiTheme="minorHAnsi" w:cstheme="minorHAnsi"/>
          <w:sz w:val="18"/>
          <w:szCs w:val="18"/>
        </w:rPr>
      </w:pPr>
    </w:p>
    <w:p w14:paraId="01E4869C" w14:textId="77777777" w:rsidR="00286A45" w:rsidRPr="00F20548" w:rsidRDefault="00286A45" w:rsidP="00512D76">
      <w:pPr>
        <w:pStyle w:val="Textoindependiente2"/>
        <w:spacing w:after="0" w:line="240" w:lineRule="auto"/>
        <w:jc w:val="both"/>
        <w:rPr>
          <w:rFonts w:asciiTheme="minorHAnsi" w:hAnsiTheme="minorHAnsi" w:cstheme="minorHAnsi"/>
          <w:sz w:val="18"/>
          <w:szCs w:val="18"/>
        </w:rPr>
      </w:pPr>
    </w:p>
    <w:p w14:paraId="57A922AD" w14:textId="28FBB70F" w:rsidR="00E15181" w:rsidRPr="00F20548" w:rsidRDefault="00BB0C59" w:rsidP="00512D76">
      <w:pPr>
        <w:jc w:val="both"/>
        <w:rPr>
          <w:rFonts w:asciiTheme="minorHAnsi" w:hAnsiTheme="minorHAnsi" w:cstheme="minorHAnsi"/>
          <w:bCs/>
          <w:snapToGrid w:val="0"/>
          <w:sz w:val="18"/>
          <w:szCs w:val="18"/>
        </w:rPr>
      </w:pPr>
      <w:r>
        <w:rPr>
          <w:rFonts w:asciiTheme="minorHAnsi" w:hAnsiTheme="minorHAnsi"/>
          <w:bCs/>
          <w:snapToGrid w:val="0"/>
          <w:sz w:val="18"/>
          <w:szCs w:val="18"/>
        </w:rPr>
        <w:t xml:space="preserve">Attachments   </w:t>
      </w:r>
    </w:p>
    <w:p w14:paraId="43AB5EA0" w14:textId="77777777" w:rsidR="00E15181" w:rsidRPr="00F20548" w:rsidRDefault="00BB0C59" w:rsidP="00512D76">
      <w:pPr>
        <w:pStyle w:val="Prrafodelista"/>
        <w:numPr>
          <w:ilvl w:val="0"/>
          <w:numId w:val="5"/>
        </w:numPr>
        <w:jc w:val="both"/>
        <w:rPr>
          <w:rFonts w:asciiTheme="minorHAnsi" w:hAnsiTheme="minorHAnsi" w:cstheme="minorHAnsi"/>
          <w:sz w:val="18"/>
          <w:szCs w:val="18"/>
        </w:rPr>
      </w:pPr>
      <w:r>
        <w:rPr>
          <w:rFonts w:asciiTheme="minorHAnsi" w:hAnsiTheme="minorHAnsi"/>
          <w:bCs/>
          <w:snapToGrid w:val="0"/>
          <w:sz w:val="18"/>
          <w:szCs w:val="18"/>
        </w:rPr>
        <w:t xml:space="preserve">Minor´s Birth Certificate </w:t>
      </w:r>
    </w:p>
    <w:p w14:paraId="1549A7F9" w14:textId="6D42D605" w:rsidR="001D0D72" w:rsidRPr="00F20548" w:rsidRDefault="00BB0C59" w:rsidP="00512D76">
      <w:pPr>
        <w:pStyle w:val="Prrafodelista"/>
        <w:numPr>
          <w:ilvl w:val="0"/>
          <w:numId w:val="5"/>
        </w:numPr>
        <w:jc w:val="both"/>
        <w:rPr>
          <w:rFonts w:asciiTheme="minorHAnsi" w:hAnsiTheme="minorHAnsi" w:cstheme="minorHAnsi"/>
          <w:sz w:val="18"/>
          <w:szCs w:val="18"/>
        </w:rPr>
      </w:pPr>
      <w:r>
        <w:rPr>
          <w:rFonts w:asciiTheme="minorHAnsi" w:hAnsiTheme="minorHAnsi"/>
          <w:bCs/>
          <w:snapToGrid w:val="0"/>
          <w:sz w:val="18"/>
          <w:szCs w:val="18"/>
        </w:rPr>
        <w:t>Photocopies of Citizen’s ID documents of both parents</w:t>
      </w:r>
    </w:p>
    <w:p w14:paraId="38196465" w14:textId="7C64B807" w:rsidR="000F6559" w:rsidRPr="00F20548" w:rsidRDefault="00512D76" w:rsidP="00512D76">
      <w:pPr>
        <w:pStyle w:val="Prrafodelista"/>
        <w:numPr>
          <w:ilvl w:val="0"/>
          <w:numId w:val="5"/>
        </w:numPr>
        <w:jc w:val="both"/>
        <w:rPr>
          <w:rFonts w:asciiTheme="minorHAnsi" w:hAnsiTheme="minorHAnsi" w:cstheme="minorHAnsi"/>
          <w:sz w:val="18"/>
          <w:szCs w:val="18"/>
        </w:rPr>
      </w:pPr>
      <w:r>
        <w:rPr>
          <w:rFonts w:asciiTheme="minorHAnsi" w:hAnsiTheme="minorHAnsi"/>
          <w:noProof/>
        </w:rPr>
        <mc:AlternateContent>
          <mc:Choice Requires="wps">
            <w:drawing>
              <wp:anchor distT="0" distB="0" distL="114300" distR="114300" simplePos="0" relativeHeight="251661312" behindDoc="0" locked="0" layoutInCell="1" allowOverlap="1" wp14:anchorId="3EF4DB28" wp14:editId="11A38BBD">
                <wp:simplePos x="0" y="0"/>
                <wp:positionH relativeFrom="column">
                  <wp:posOffset>2080232</wp:posOffset>
                </wp:positionH>
                <wp:positionV relativeFrom="paragraph">
                  <wp:posOffset>163195</wp:posOffset>
                </wp:positionV>
                <wp:extent cx="102235" cy="102235"/>
                <wp:effectExtent l="0" t="0" r="12065" b="12065"/>
                <wp:wrapNone/>
                <wp:docPr id="3" name="Rectángulo 3"/>
                <wp:cNvGraphicFramePr/>
                <a:graphic xmlns:a="http://schemas.openxmlformats.org/drawingml/2006/main">
                  <a:graphicData uri="http://schemas.microsoft.com/office/word/2010/wordprocessingShape">
                    <wps:wsp>
                      <wps:cNvSpPr/>
                      <wps:spPr>
                        <a:xfrm>
                          <a:off x="0" y="0"/>
                          <a:ext cx="102235" cy="102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E62C4" id="Rectángulo 3" o:spid="_x0000_s1026" style="position:absolute;margin-left:163.8pt;margin-top:12.85pt;width:8.0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" filled="f" strokecolor="black [3213]" strokeweight="1pt"/>
            </w:pict>
          </mc:Fallback>
        </mc:AlternateContent>
      </w:r>
      <w:r w:rsidR="0033141D">
        <w:rPr>
          <w:rFonts w:asciiTheme="minorHAnsi" w:hAnsiTheme="minorHAnsi"/>
          <w:noProof/>
        </w:rPr>
        <mc:AlternateContent>
          <mc:Choice Requires="wps">
            <w:drawing>
              <wp:anchor distT="0" distB="0" distL="114300" distR="114300" simplePos="0" relativeHeight="251659264" behindDoc="0" locked="0" layoutInCell="1" allowOverlap="1" wp14:anchorId="53CF529A" wp14:editId="536759BD">
                <wp:simplePos x="0" y="0"/>
                <wp:positionH relativeFrom="column">
                  <wp:posOffset>975360</wp:posOffset>
                </wp:positionH>
                <wp:positionV relativeFrom="paragraph">
                  <wp:posOffset>163499</wp:posOffset>
                </wp:positionV>
                <wp:extent cx="102235" cy="102235"/>
                <wp:effectExtent l="0" t="0" r="12065" b="12065"/>
                <wp:wrapNone/>
                <wp:docPr id="2" name="Rectángulo 2"/>
                <wp:cNvGraphicFramePr/>
                <a:graphic xmlns:a="http://schemas.openxmlformats.org/drawingml/2006/main">
                  <a:graphicData uri="http://schemas.microsoft.com/office/word/2010/wordprocessingShape">
                    <wps:wsp>
                      <wps:cNvSpPr/>
                      <wps:spPr>
                        <a:xfrm>
                          <a:off x="0" y="0"/>
                          <a:ext cx="102235" cy="102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E3F0E" id="Rectángulo 2" o:spid="_x0000_s1026" style="position:absolute;margin-left:76.8pt;margin-top:12.85pt;width:8.0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" filled="f" strokecolor="black [3213]" strokeweight="1pt"/>
            </w:pict>
          </mc:Fallback>
        </mc:AlternateContent>
      </w:r>
      <w:r w:rsidR="0033141D">
        <w:rPr>
          <w:rFonts w:asciiTheme="minorHAnsi" w:hAnsiTheme="minorHAnsi"/>
          <w:bCs/>
          <w:snapToGrid w:val="0"/>
          <w:sz w:val="18"/>
          <w:szCs w:val="18"/>
        </w:rPr>
        <w:t xml:space="preserve">Please indicate whether you wish to receive the Company’s annual report either in physical form (only for postal addresses located in Colombia) </w:t>
      </w:r>
      <w:r>
        <w:rPr>
          <w:rFonts w:asciiTheme="minorHAnsi" w:hAnsiTheme="minorHAnsi"/>
          <w:bCs/>
          <w:snapToGrid w:val="0"/>
          <w:sz w:val="18"/>
          <w:szCs w:val="18"/>
        </w:rPr>
        <w:t xml:space="preserve">      </w:t>
      </w:r>
      <w:r w:rsidR="0033141D">
        <w:rPr>
          <w:rFonts w:asciiTheme="minorHAnsi" w:hAnsiTheme="minorHAnsi"/>
          <w:bCs/>
          <w:snapToGrid w:val="0"/>
          <w:sz w:val="18"/>
          <w:szCs w:val="18"/>
        </w:rPr>
        <w:t>or its digital version.</w:t>
      </w:r>
    </w:p>
    <w:sectPr w:rsidR="000F6559" w:rsidRPr="00F20548" w:rsidSect="00E1518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846C27"/>
    <w:multiLevelType w:val="hybridMultilevel"/>
    <w:tmpl w:val="4386D4BA"/>
    <w:lvl w:ilvl="0" w:tplc="7AE06CC4">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5527C0"/>
    <w:multiLevelType w:val="hybridMultilevel"/>
    <w:tmpl w:val="E3B409A8"/>
    <w:lvl w:ilvl="0" w:tplc="DBDE8356">
      <w:start w:val="2"/>
      <w:numFmt w:val="bullet"/>
      <w:lvlText w:val="-"/>
      <w:lvlJc w:val="left"/>
      <w:pPr>
        <w:ind w:left="720" w:hanging="360"/>
      </w:pPr>
      <w:rPr>
        <w:rFonts w:ascii="Barlow" w:eastAsia="Times New Roman" w:hAnsi="Barl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5" w15:restartNumberingAfterBreak="0">
    <w:nsid w:val="7DBE4458"/>
    <w:multiLevelType w:val="hybridMultilevel"/>
    <w:tmpl w:val="3AECDC38"/>
    <w:lvl w:ilvl="0" w:tplc="BA24747E">
      <w:start w:val="100"/>
      <w:numFmt w:val="bullet"/>
      <w:lvlText w:val="-"/>
      <w:lvlJc w:val="left"/>
      <w:pPr>
        <w:ind w:left="720" w:hanging="360"/>
      </w:pPr>
      <w:rPr>
        <w:rFonts w:ascii="Barlow" w:eastAsia="Times New Roman" w:hAnsi="Barlow"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1C54"/>
    <w:rsid w:val="000A1264"/>
    <w:rsid w:val="000B7B5C"/>
    <w:rsid w:val="000F6559"/>
    <w:rsid w:val="0013708F"/>
    <w:rsid w:val="00165ABA"/>
    <w:rsid w:val="002143E6"/>
    <w:rsid w:val="00227534"/>
    <w:rsid w:val="00251B7E"/>
    <w:rsid w:val="00286A45"/>
    <w:rsid w:val="002B311A"/>
    <w:rsid w:val="0033141D"/>
    <w:rsid w:val="00392500"/>
    <w:rsid w:val="003F0A4D"/>
    <w:rsid w:val="003F49CD"/>
    <w:rsid w:val="00453B02"/>
    <w:rsid w:val="00512D76"/>
    <w:rsid w:val="0054667B"/>
    <w:rsid w:val="005C24C5"/>
    <w:rsid w:val="00650E3A"/>
    <w:rsid w:val="00656ED5"/>
    <w:rsid w:val="00670936"/>
    <w:rsid w:val="00687521"/>
    <w:rsid w:val="006F1BC2"/>
    <w:rsid w:val="007020FD"/>
    <w:rsid w:val="00743CF2"/>
    <w:rsid w:val="0075261D"/>
    <w:rsid w:val="00766F1C"/>
    <w:rsid w:val="00777A62"/>
    <w:rsid w:val="007A2E8A"/>
    <w:rsid w:val="007D12AF"/>
    <w:rsid w:val="00831283"/>
    <w:rsid w:val="00862249"/>
    <w:rsid w:val="008E109C"/>
    <w:rsid w:val="00991AC0"/>
    <w:rsid w:val="009B082F"/>
    <w:rsid w:val="009C3E37"/>
    <w:rsid w:val="00BB0C59"/>
    <w:rsid w:val="00C223DF"/>
    <w:rsid w:val="00C923BA"/>
    <w:rsid w:val="00CB1EC2"/>
    <w:rsid w:val="00D712E0"/>
    <w:rsid w:val="00DB322C"/>
    <w:rsid w:val="00DF5DB3"/>
    <w:rsid w:val="00E15181"/>
    <w:rsid w:val="00E41CEF"/>
    <w:rsid w:val="00E65DF3"/>
    <w:rsid w:val="00EE3672"/>
    <w:rsid w:val="00F205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F655"/>
  <w15:chartTrackingRefBased/>
  <w15:docId w15:val="{27192B3E-A507-47B9-BA02-1768F1F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59"/>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BB0C59"/>
    <w:pPr>
      <w:keepNext/>
      <w:widowControl w:val="0"/>
      <w:outlineLvl w:val="1"/>
    </w:pPr>
    <w:rPr>
      <w:rFonts w:ascii="Arial" w:hAnsi="Arial"/>
      <w:bCs/>
      <w:snapToGrid w:val="0"/>
      <w:sz w:val="24"/>
    </w:rPr>
  </w:style>
  <w:style w:type="paragraph" w:styleId="Ttulo4">
    <w:name w:val="heading 4"/>
    <w:basedOn w:val="Normal"/>
    <w:next w:val="Normal"/>
    <w:link w:val="Ttulo4Car"/>
    <w:qFormat/>
    <w:rsid w:val="00BB0C59"/>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C59"/>
    <w:rPr>
      <w:rFonts w:ascii="Arial" w:eastAsia="Times New Roman" w:hAnsi="Arial" w:cs="Times New Roman"/>
      <w:bCs/>
      <w:snapToGrid w:val="0"/>
      <w:sz w:val="24"/>
      <w:szCs w:val="20"/>
      <w:lang w:val="en-US" w:eastAsia="es-ES"/>
    </w:rPr>
  </w:style>
  <w:style w:type="character" w:customStyle="1" w:styleId="Ttulo4Car">
    <w:name w:val="Título 4 Car"/>
    <w:basedOn w:val="Fuentedeprrafopredeter"/>
    <w:link w:val="Ttulo4"/>
    <w:rsid w:val="00BB0C59"/>
    <w:rPr>
      <w:rFonts w:ascii="Tahoma" w:eastAsia="Times New Roman" w:hAnsi="Tahoma" w:cs="Tahoma"/>
      <w:b/>
      <w:bCs/>
      <w:sz w:val="24"/>
      <w:szCs w:val="20"/>
      <w:lang w:val="en-US" w:eastAsia="es-ES"/>
    </w:rPr>
  </w:style>
  <w:style w:type="paragraph" w:styleId="Textoindependiente">
    <w:name w:val="Body Text"/>
    <w:basedOn w:val="Normal"/>
    <w:link w:val="TextoindependienteCar"/>
    <w:semiHidden/>
    <w:rsid w:val="00BB0C59"/>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BB0C59"/>
    <w:rPr>
      <w:rFonts w:ascii="Arial" w:eastAsia="Times New Roman" w:hAnsi="Arial" w:cs="Times New Roman"/>
      <w:b/>
      <w:snapToGrid w:val="0"/>
      <w:szCs w:val="20"/>
      <w:lang w:val="en-US" w:eastAsia="es-ES"/>
    </w:rPr>
  </w:style>
  <w:style w:type="paragraph" w:styleId="Saludo">
    <w:name w:val="Salutation"/>
    <w:basedOn w:val="Normal"/>
    <w:next w:val="Normal"/>
    <w:link w:val="SaludoCar"/>
    <w:semiHidden/>
    <w:rsid w:val="00BB0C59"/>
  </w:style>
  <w:style w:type="character" w:customStyle="1" w:styleId="SaludoCar">
    <w:name w:val="Saludo Car"/>
    <w:basedOn w:val="Fuentedeprrafopredeter"/>
    <w:link w:val="Saludo"/>
    <w:semiHidden/>
    <w:rsid w:val="00BB0C59"/>
    <w:rPr>
      <w:rFonts w:ascii="Times New Roman" w:eastAsia="Times New Roman" w:hAnsi="Times New Roman" w:cs="Times New Roman"/>
      <w:sz w:val="20"/>
      <w:szCs w:val="20"/>
      <w:lang w:val="en-US" w:eastAsia="es-ES"/>
    </w:rPr>
  </w:style>
  <w:style w:type="table" w:styleId="Tablanormal1">
    <w:name w:val="Plain Table 1"/>
    <w:basedOn w:val="Tablanormal"/>
    <w:uiPriority w:val="41"/>
    <w:rsid w:val="00392500"/>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2">
    <w:name w:val="Body Text 2"/>
    <w:basedOn w:val="Normal"/>
    <w:link w:val="Textoindependiente2Car"/>
    <w:uiPriority w:val="99"/>
    <w:unhideWhenUsed/>
    <w:rsid w:val="002B311A"/>
    <w:pPr>
      <w:spacing w:after="120" w:line="480" w:lineRule="auto"/>
    </w:pPr>
  </w:style>
  <w:style w:type="character" w:customStyle="1" w:styleId="Textoindependiente2Car">
    <w:name w:val="Texto independiente 2 Car"/>
    <w:basedOn w:val="Fuentedeprrafopredeter"/>
    <w:link w:val="Textoindependiente2"/>
    <w:uiPriority w:val="99"/>
    <w:rsid w:val="002B311A"/>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E41C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CEF"/>
    <w:rPr>
      <w:rFonts w:ascii="Segoe UI" w:eastAsia="Times New Roman" w:hAnsi="Segoe UI" w:cs="Segoe UI"/>
      <w:sz w:val="18"/>
      <w:szCs w:val="18"/>
      <w:lang w:val="en-US" w:eastAsia="es-ES"/>
    </w:rPr>
  </w:style>
  <w:style w:type="paragraph" w:styleId="NormalWeb">
    <w:name w:val="Normal (Web)"/>
    <w:basedOn w:val="Normal"/>
    <w:uiPriority w:val="99"/>
    <w:unhideWhenUsed/>
    <w:rsid w:val="00E15181"/>
    <w:pPr>
      <w:spacing w:before="100" w:beforeAutospacing="1" w:after="100" w:afterAutospacing="1"/>
    </w:pPr>
    <w:rPr>
      <w:sz w:val="24"/>
      <w:szCs w:val="24"/>
      <w:lang w:eastAsia="es-CO"/>
    </w:rPr>
  </w:style>
  <w:style w:type="character" w:styleId="Hipervnculo">
    <w:name w:val="Hyperlink"/>
    <w:basedOn w:val="Fuentedeprrafopredeter"/>
    <w:uiPriority w:val="99"/>
    <w:unhideWhenUsed/>
    <w:rsid w:val="00E15181"/>
    <w:rPr>
      <w:color w:val="0000FF"/>
      <w:u w:val="single"/>
    </w:rPr>
  </w:style>
  <w:style w:type="character" w:styleId="Mencinsinresolver">
    <w:name w:val="Unresolved Mention"/>
    <w:basedOn w:val="Fuentedeprrafopredeter"/>
    <w:uiPriority w:val="99"/>
    <w:semiHidden/>
    <w:unhideWhenUsed/>
    <w:rsid w:val="00E15181"/>
    <w:rPr>
      <w:color w:val="605E5C"/>
      <w:shd w:val="clear" w:color="auto" w:fill="E1DFDD"/>
    </w:rPr>
  </w:style>
  <w:style w:type="paragraph" w:styleId="Prrafodelista">
    <w:name w:val="List Paragraph"/>
    <w:basedOn w:val="Normal"/>
    <w:uiPriority w:val="34"/>
    <w:qFormat/>
    <w:rsid w:val="00E15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am02.safelinks.protection.outlook.com/?url=https://bit.ly/2NBtE0T&amp;data=04|01|dvasqueze@gruposura.com.co|12235b176eac43cc4b0908d8d2b1e8f9|efa3beca5cf14117921dc9b942c816e8|0|0|637491008869146627|Unknown|TWFpbGZsb3d8eyJWIjoiMC4wLjAwMDAiLCJQIjoiV2luMzIiLCJBTiI6Ik1haWwiLCJXVCI6Mn0=|1000&amp;sdata=RJwKBPJ4gf5oqVnBgbFGeLwM4JMeT/tK2PI1vXKdfR4=&amp;reserve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AF81B3A8D483428A5E34268DA93641" ma:contentTypeVersion="12" ma:contentTypeDescription="Crear nuevo documento." ma:contentTypeScope="" ma:versionID="4ba90564519c02f9f4070a07cc24a183">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ff2f62622c5a16fec2aa3b6d8baef4c"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iedades de la Directiva de cumplimiento unificado" ma:hidden="true" ma:internalName="_ip_UnifiedCompliancePolicyProperties">
      <xsd:simpleType>
        <xsd:restriction base="dms:Note"/>
      </xsd:simpleType>
    </xsd:element>
    <xsd:element name="_ip_UnifiedCompliancePolicyUIAction" ma:index="1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516B0-B15B-486D-AB24-96B5012E1C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E3F2E2-B149-4A0D-9F2C-0FF71496D3D6}">
  <ds:schemaRefs>
    <ds:schemaRef ds:uri="http://schemas.openxmlformats.org/officeDocument/2006/bibliography"/>
  </ds:schemaRefs>
</ds:datastoreItem>
</file>

<file path=customXml/itemProps3.xml><?xml version="1.0" encoding="utf-8"?>
<ds:datastoreItem xmlns:ds="http://schemas.openxmlformats.org/officeDocument/2006/customXml" ds:itemID="{AC122861-BF7A-42E1-8E1C-6E9D3C359412}"/>
</file>

<file path=customXml/itemProps4.xml><?xml version="1.0" encoding="utf-8"?>
<ds:datastoreItem xmlns:ds="http://schemas.openxmlformats.org/officeDocument/2006/customXml" ds:itemID="{CE5A3AC5-6CAC-41C6-909A-B4F7DEFE8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Poder de padres a terceros</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de padres a terceros</dc:title>
  <dc:subject/>
  <dc:creator>Nicolas Jaramillo Torres</dc:creator>
  <cp:keywords/>
  <dc:description/>
  <cp:lastModifiedBy>Juliana Palacio Castaño</cp:lastModifiedBy>
  <cp:revision>4</cp:revision>
  <dcterms:created xsi:type="dcterms:W3CDTF">2021-02-24T14:49:00Z</dcterms:created>
  <dcterms:modified xsi:type="dcterms:W3CDTF">2021-03-01T13:17:00Z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